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“全市优秀共青团员”申报表</w:t>
      </w:r>
    </w:p>
    <w:tbl>
      <w:tblPr>
        <w:tblStyle w:val="2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70"/>
        <w:gridCol w:w="795"/>
        <w:gridCol w:w="441"/>
        <w:gridCol w:w="8"/>
        <w:gridCol w:w="701"/>
        <w:gridCol w:w="770"/>
        <w:gridCol w:w="412"/>
        <w:gridCol w:w="142"/>
        <w:gridCol w:w="346"/>
        <w:gridCol w:w="315"/>
        <w:gridCol w:w="47"/>
        <w:gridCol w:w="1276"/>
        <w:gridCol w:w="6"/>
        <w:gridCol w:w="703"/>
        <w:gridCol w:w="6"/>
        <w:gridCol w:w="142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0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2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32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年月</w:t>
            </w:r>
          </w:p>
        </w:tc>
        <w:tc>
          <w:tcPr>
            <w:tcW w:w="140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入团时间</w:t>
            </w:r>
          </w:p>
        </w:tc>
        <w:tc>
          <w:tcPr>
            <w:tcW w:w="132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发展团员编号</w:t>
            </w:r>
          </w:p>
        </w:tc>
        <w:tc>
          <w:tcPr>
            <w:tcW w:w="132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成为注册志愿者时间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工作单位及职务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所属类别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3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近三年团员教育评议等次</w:t>
            </w:r>
          </w:p>
        </w:tc>
        <w:tc>
          <w:tcPr>
            <w:tcW w:w="79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是否已登录“智慧团建”系统</w:t>
            </w:r>
          </w:p>
        </w:tc>
        <w:tc>
          <w:tcPr>
            <w:tcW w:w="770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ind w:firstLine="210" w:firstLineChars="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</w:t>
            </w:r>
          </w:p>
          <w:p>
            <w:pPr>
              <w:spacing w:line="240" w:lineRule="exact"/>
              <w:ind w:firstLine="210" w:firstLineChars="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证号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3" w:hRule="exact"/>
          <w:jc w:val="center"/>
        </w:trPr>
        <w:tc>
          <w:tcPr>
            <w:tcW w:w="8528" w:type="dxa"/>
            <w:gridSpan w:val="17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3" w:hRule="exac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  <w:r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4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24"/>
                <w:w w:val="80"/>
                <w:kern w:val="10"/>
                <w:szCs w:val="21"/>
              </w:rPr>
            </w:pPr>
            <w:r>
              <w:rPr>
                <w:rFonts w:hint="eastAsia" w:ascii="仿宋" w:hAnsi="仿宋" w:eastAsia="仿宋" w:cs="仿宋"/>
                <w:spacing w:val="24"/>
                <w:w w:val="80"/>
                <w:kern w:val="10"/>
                <w:szCs w:val="21"/>
              </w:rPr>
              <w:t>与本人关系</w:t>
            </w:r>
          </w:p>
        </w:tc>
        <w:tc>
          <w:tcPr>
            <w:tcW w:w="471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  <w:r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  <w:r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3" w:hRule="exac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14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4718" w:type="dxa"/>
            <w:gridSpan w:val="10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28" w:type="dxa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3" w:hRule="exac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14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4718" w:type="dxa"/>
            <w:gridSpan w:val="10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28" w:type="dxa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3" w:hRule="exac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14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4718" w:type="dxa"/>
            <w:gridSpan w:val="10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28" w:type="dxa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3" w:hRule="exac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14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4718" w:type="dxa"/>
            <w:gridSpan w:val="10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28" w:type="dxa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600" w:hRule="atLeas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学习和工作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（从小学填起，包括出国留学、进修等经历）</w:t>
            </w: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197" w:hRule="atLeas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Cs w:val="21"/>
              </w:rPr>
              <w:t>及以上</w:t>
            </w:r>
            <w:r>
              <w:rPr>
                <w:rFonts w:hint="eastAsia" w:ascii="仿宋" w:hAnsi="仿宋" w:eastAsia="仿宋" w:cs="仿宋"/>
                <w:szCs w:val="21"/>
              </w:rPr>
              <w:t>荣誉情况</w:t>
            </w:r>
          </w:p>
          <w:p>
            <w:pPr>
              <w:snapToGrid w:val="0"/>
              <w:ind w:left="218" w:leftChars="54" w:right="113" w:hanging="105" w:hangingChars="50"/>
              <w:jc w:val="center"/>
              <w:rPr>
                <w:rFonts w:ascii="仿宋" w:hAnsi="仿宋" w:eastAsia="仿宋" w:cs="仿宋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近五年获得旗县区</w:t>
            </w:r>
            <w:r>
              <w:rPr>
                <w:rFonts w:hint="eastAsia" w:ascii="仿宋" w:hAnsi="仿宋" w:eastAsia="仿宋" w:cs="仿宋"/>
                <w:spacing w:val="-20"/>
                <w:szCs w:val="21"/>
              </w:rPr>
              <w:t>级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892" w:hRule="atLeas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团组织意见</w:t>
            </w:r>
          </w:p>
          <w:p>
            <w:pPr>
              <w:snapToGrid w:val="0"/>
              <w:ind w:left="28" w:right="113"/>
              <w:jc w:val="center"/>
              <w:rPr>
                <w:rFonts w:ascii="仿宋" w:hAnsi="仿宋" w:eastAsia="仿宋" w:cs="仿宋"/>
                <w:spacing w:val="40"/>
                <w:kern w:val="10"/>
                <w:szCs w:val="21"/>
              </w:rPr>
            </w:pPr>
            <w:r>
              <w:rPr>
                <w:rFonts w:hint="eastAsia" w:ascii="仿宋" w:hAnsi="仿宋" w:eastAsia="仿宋" w:cs="仿宋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297" w:type="dxa"/>
            <w:gridSpan w:val="7"/>
            <w:tcMar>
              <w:top w:w="57" w:type="dxa"/>
              <w:bottom w:w="57" w:type="dxa"/>
            </w:tcMar>
          </w:tcPr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  <w:tc>
          <w:tcPr>
            <w:tcW w:w="850" w:type="dxa"/>
            <w:gridSpan w:val="4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413" w:type="dxa"/>
            <w:gridSpan w:val="5"/>
            <w:tcMar>
              <w:top w:w="57" w:type="dxa"/>
              <w:bottom w:w="57" w:type="dxa"/>
            </w:tcMar>
          </w:tcPr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snapToGrid w:val="0"/>
              <w:ind w:firstLine="1260" w:firstLineChars="6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006" w:hRule="atLeast"/>
          <w:jc w:val="center"/>
        </w:trPr>
        <w:tc>
          <w:tcPr>
            <w:tcW w:w="96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上级党组织纪检机关意见</w:t>
            </w:r>
          </w:p>
          <w:p>
            <w:pPr>
              <w:snapToGrid w:val="0"/>
              <w:ind w:left="113" w:right="113"/>
              <w:jc w:val="distribute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所在单位上级党组织或</w:t>
            </w:r>
          </w:p>
        </w:tc>
        <w:tc>
          <w:tcPr>
            <w:tcW w:w="3297" w:type="dxa"/>
            <w:gridSpan w:val="7"/>
            <w:tcMar>
              <w:top w:w="57" w:type="dxa"/>
              <w:bottom w:w="57" w:type="dxa"/>
            </w:tcMar>
          </w:tcPr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  <w:tc>
          <w:tcPr>
            <w:tcW w:w="850" w:type="dxa"/>
            <w:gridSpan w:val="4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旗 县 区 级 团 委</w:t>
            </w:r>
          </w:p>
        </w:tc>
        <w:tc>
          <w:tcPr>
            <w:tcW w:w="3413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（盖　章）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　　　 　　 年  月  日</w:t>
            </w:r>
          </w:p>
        </w:tc>
      </w:tr>
    </w:tbl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</w:t>
      </w:r>
    </w:p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．所属类别是指党政机关、事业单位、普通高校、普通中学、中等职业学校、国有企业、非公企业、农村牧区、农牧民工、军队、街道社区、大学生村官、志愿者、青年社会组织、互联网行业组织、驻外团组织、其他。</w:t>
      </w:r>
    </w:p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2．2017年1月1日以后入团的，需要填写发展团员编号。 </w:t>
      </w:r>
    </w:p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3．学生团员不需要填写“所在单位上级党组织意见或上级党组织纪检机关意见”一栏，其他类别团员需填写。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“全市优秀共青团干部”申报表</w:t>
      </w:r>
    </w:p>
    <w:tbl>
      <w:tblPr>
        <w:tblStyle w:val="2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80"/>
        <w:gridCol w:w="1489"/>
        <w:gridCol w:w="1407"/>
        <w:gridCol w:w="242"/>
        <w:gridCol w:w="805"/>
        <w:gridCol w:w="546"/>
        <w:gridCol w:w="507"/>
        <w:gridCol w:w="793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 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  别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4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 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担任团干部年限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近五年年度考核结果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本人联系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所属类别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是否已登录“智慧团建”系统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在新冠肺炎疫情防控等斗争中参与的相关工作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2023年度本人所属团组织述职评议考核等次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工作简历</w:t>
            </w:r>
          </w:p>
        </w:tc>
        <w:tc>
          <w:tcPr>
            <w:tcW w:w="7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（从小学填起，包括出国留学、进修等经历）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18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从事团工作经历</w:t>
            </w:r>
          </w:p>
        </w:tc>
        <w:tc>
          <w:tcPr>
            <w:tcW w:w="7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Cs w:val="21"/>
              </w:rPr>
              <w:t>旗县区级及以上荣誉情况</w:t>
            </w:r>
          </w:p>
        </w:tc>
        <w:tc>
          <w:tcPr>
            <w:tcW w:w="7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40"/>
                <w:kern w:val="1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</w:t>
            </w:r>
          </w:p>
        </w:tc>
        <w:tc>
          <w:tcPr>
            <w:tcW w:w="3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155" w:firstLineChars="5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snapToGrid w:val="0"/>
              <w:ind w:firstLine="1155" w:firstLineChars="5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所在单</w:t>
            </w:r>
            <w:r>
              <w:rPr>
                <w:rFonts w:hint="eastAsia" w:ascii="仿宋" w:hAnsi="仿宋" w:eastAsia="仿宋" w:cs="仿宋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snapToGrid w:val="0"/>
              <w:ind w:firstLine="1260" w:firstLineChars="6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上级党组织纪检机关意见</w:t>
            </w:r>
          </w:p>
          <w:p>
            <w:pPr>
              <w:snapToGrid w:val="0"/>
              <w:ind w:left="113" w:right="113"/>
              <w:jc w:val="distribute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所在单位上级党组织或</w:t>
            </w:r>
          </w:p>
        </w:tc>
        <w:tc>
          <w:tcPr>
            <w:tcW w:w="3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ind w:firstLine="1155" w:firstLineChars="5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snapToGrid w:val="0"/>
              <w:ind w:firstLine="1155" w:firstLineChars="5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旗 县 区 级 团 委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（盖　章）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　　　 　 年  月  日</w:t>
            </w:r>
          </w:p>
        </w:tc>
      </w:tr>
    </w:tbl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</w:t>
      </w:r>
    </w:p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．所属类别是指党政机关、事业单位、普通高校、普通中学、中等职业学校、国有企业、非公企业、农村牧区、农牧民工、军队、街道社区、大学生村官、志愿者、青年社会组织、互联网行业组织、驻外团组织、其他。</w:t>
      </w:r>
    </w:p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2．2017年1月1日以后入团的，需要填写发展团员编号。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“全市五四红旗团委”申报表</w:t>
      </w:r>
    </w:p>
    <w:tbl>
      <w:tblPr>
        <w:tblStyle w:val="2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26"/>
        <w:gridCol w:w="2431"/>
        <w:gridCol w:w="194"/>
        <w:gridCol w:w="1369"/>
        <w:gridCol w:w="425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团（工）委全称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所属类别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现有团员总数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exac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2023年发展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团员人数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2023年推荐优秀团员作入党积极分子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或发展对象人数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团委最近一次换届时间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团支部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（总支）数量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登录“智慧团建”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系统的下级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团组织数量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登录“智慧团建”系统的团员数量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exac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应收团费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实收团费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2023年是否开展基层团组织规范化建设 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本年是否推报下属团组织、团员、团干部参评全市两红两优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9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w w:val="95"/>
                <w:szCs w:val="21"/>
              </w:rPr>
              <w:t>近五年获得旗县级及以上荣誉情况</w:t>
            </w:r>
          </w:p>
        </w:tc>
        <w:tc>
          <w:tcPr>
            <w:tcW w:w="6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7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pacing w:val="3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spacing w:val="30"/>
                <w:w w:val="95"/>
                <w:szCs w:val="21"/>
              </w:rPr>
              <w:t>主要活动情况及取得的效果</w:t>
            </w:r>
          </w:p>
          <w:p>
            <w:pPr>
              <w:ind w:left="113" w:right="113"/>
              <w:jc w:val="center"/>
              <w:rPr>
                <w:rFonts w:ascii="仿宋" w:hAnsi="仿宋" w:eastAsia="仿宋" w:cs="仿宋"/>
                <w:spacing w:val="3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spacing w:val="30"/>
                <w:w w:val="95"/>
                <w:szCs w:val="21"/>
              </w:rPr>
              <w:t>近三年来开展的</w:t>
            </w:r>
          </w:p>
        </w:tc>
        <w:tc>
          <w:tcPr>
            <w:tcW w:w="6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（含在新冠肺炎疫情防控斗争中开展的工作情况）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6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  见</w:t>
            </w:r>
          </w:p>
          <w:p>
            <w:pPr>
              <w:ind w:left="113" w:right="113"/>
              <w:jc w:val="center"/>
              <w:rPr>
                <w:rFonts w:ascii="仿宋" w:hAnsi="仿宋" w:eastAsia="仿宋" w:cs="仿宋"/>
                <w:spacing w:val="3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单位党组织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县级团委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snapToGrid w:val="0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</w:tbl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说明：所属类别是指党政机关、事业单位、普通高校、普通中学、中等职业学校、国有企业、非公企业、农村、街道社区、军队、青年社会组织、互联网行业组织、驻外团组织。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“全市五四红旗团支部”申报表</w:t>
      </w:r>
    </w:p>
    <w:tbl>
      <w:tblPr>
        <w:tblStyle w:val="2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954"/>
        <w:gridCol w:w="1597"/>
        <w:gridCol w:w="851"/>
        <w:gridCol w:w="425"/>
        <w:gridCol w:w="1002"/>
        <w:gridCol w:w="1344"/>
        <w:gridCol w:w="9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团支部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所在单位全称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电话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团员数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发展团员数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2023年推荐优秀团员作入党积极分子或发展对象人数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应收团费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实收团费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是否已登录“智慧团建”系统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换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届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换届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5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 数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2023年执行“三会两制一课”情况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团支部大会召开次数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团支部委员会议召开次数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团小组会召开次数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是否开展团员教育评议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是否开展团员年度团籍注册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2023年是否开展基层团组织规范化建设（支部整顿、对标定级）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是否列入重点整顿团支部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2023年开展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活动情况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开展活动次数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参加活动总人次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br w:type="page"/>
            </w:r>
            <w:r>
              <w:rPr>
                <w:rFonts w:hint="eastAsia" w:ascii="仿宋" w:hAnsi="仿宋" w:eastAsia="仿宋" w:cs="仿宋"/>
                <w:spacing w:val="-2"/>
                <w:szCs w:val="21"/>
              </w:rPr>
              <w:t>近五年获得旗县级及以上荣誉情况</w:t>
            </w:r>
          </w:p>
        </w:tc>
        <w:tc>
          <w:tcPr>
            <w:tcW w:w="6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</w:rPr>
              <w:t>年参与情况及取得的效果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</w:rPr>
              <w:t>年度开展的主要活动和青</w:t>
            </w:r>
          </w:p>
        </w:tc>
        <w:tc>
          <w:tcPr>
            <w:tcW w:w="6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  见</w:t>
            </w:r>
          </w:p>
          <w:p>
            <w:pPr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单位党组织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napToGrid w:val="0"/>
              <w:spacing w:line="3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县级团委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napToGrid w:val="0"/>
              <w:spacing w:line="3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  章）</w:t>
            </w:r>
          </w:p>
          <w:p>
            <w:pPr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</w:tbl>
    <w:p>
      <w:pPr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说明：所属类别指党政机关、事业单位、普通高校、普通中学、中等职业学校、国有企业、集体企业、非公企业、农村牧区、街道社区、军队、青年社会组织、互联网行业组织、驻外团组织、其他。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kMTg3OTUzMDFhNmQ2ODhjNTliMGMyYWNjNzgifQ=="/>
  </w:docVars>
  <w:rsids>
    <w:rsidRoot w:val="FDCF5D81"/>
    <w:rsid w:val="6DD346F7"/>
    <w:rsid w:val="BBD9ED9C"/>
    <w:rsid w:val="FDC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2024-04-19T11:54:00Z</dcterms:created>
  <dc:creator>放浪绅士@</dc:creator>
  <cp:lastModifiedBy>守护最好的坤坤</cp:lastModifiedBy>
  <dcterms:modified xsi:type="dcterms:W3CDTF">2024-04-19T07:10:19Z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B919380708D0AB48FFEA2166A8306F76_41</vt:lpwstr>
  </property>
</Properties>
</file>