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宋体" w:cs="Times New Roman"/>
          <w:sz w:val="28"/>
          <w:szCs w:val="28"/>
        </w:rPr>
        <w:t>附件</w:t>
      </w:r>
      <w:r>
        <w:rPr>
          <w:rFonts w:hint="eastAsia" w:ascii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cs="Times New Roman"/>
          <w:sz w:val="28"/>
          <w:szCs w:val="28"/>
        </w:rPr>
        <w:t>：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“珐琅映初，赤心颂山河”——纪念中国人民抗日战争暨世界反法西斯战争胜利80周年主题非遗掐丝珐琅制作活动</w:t>
      </w:r>
    </w:p>
    <w:p>
      <w:pPr>
        <w:bidi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非遗文化掐丝珐琅制作活动</w:t>
      </w:r>
    </w:p>
    <w:p>
      <w:pPr>
        <w:bidi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：2025年5月-- 6月</w:t>
      </w:r>
      <w:bookmarkStart w:id="0" w:name="_GoBack"/>
      <w:bookmarkEnd w:id="0"/>
    </w:p>
    <w:p>
      <w:pPr>
        <w:bidi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何浩然 16662761060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加强高校大学生爱国主义教育，</w:t>
      </w:r>
      <w:r>
        <w:rPr>
          <w:rFonts w:hint="eastAsia" w:ascii="仿宋" w:hAnsi="仿宋" w:eastAsia="仿宋" w:cs="仿宋"/>
          <w:sz w:val="32"/>
          <w:szCs w:val="32"/>
        </w:rPr>
        <w:t>丰富校园文化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纪念中国人民抗日战争暨世界反法西斯战争胜利80周年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这一重要时间节点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美术学院</w:t>
      </w:r>
      <w:r>
        <w:rPr>
          <w:rFonts w:hint="eastAsia" w:ascii="仿宋" w:hAnsi="仿宋" w:eastAsia="仿宋" w:cs="仿宋"/>
          <w:sz w:val="32"/>
          <w:szCs w:val="32"/>
        </w:rPr>
        <w:t>将非遗引入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非遗掐丝珐琅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制作活动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，进一步</w:t>
      </w:r>
      <w:r>
        <w:rPr>
          <w:rFonts w:hint="eastAsia" w:ascii="仿宋" w:hAnsi="仿宋" w:eastAsia="仿宋" w:cs="仿宋"/>
          <w:sz w:val="32"/>
          <w:szCs w:val="32"/>
        </w:rPr>
        <w:t>提升高校学生的审美素养，增强审美感受力和创造力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以独特的非遗技艺诠释抗战精神。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非遗掐丝珐琅，绝非普通的艺术陈设，而是中华文化传承的鲜活见证，散发着迷人的魅力。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它</w:t>
      </w:r>
      <w:r>
        <w:rPr>
          <w:rFonts w:hint="eastAsia" w:ascii="仿宋" w:hAnsi="仿宋" w:eastAsia="仿宋" w:cs="仿宋"/>
          <w:sz w:val="32"/>
          <w:szCs w:val="32"/>
        </w:rPr>
        <w:t>以金属为胎打底塑形，凭借精妙绝伦的掐丝工艺与细腻的珐琅填色创作，勾勒出繁复的线条与绚丽的图案，诉说着动人的历史故事，承载着传统工艺的智慧，也彰显中华民族深厚的文化底蕴与创新活力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美术学院</w:t>
      </w:r>
      <w:r>
        <w:rPr>
          <w:rFonts w:hint="eastAsia" w:ascii="仿宋" w:hAnsi="仿宋" w:eastAsia="仿宋" w:cs="仿宋"/>
          <w:sz w:val="32"/>
          <w:szCs w:val="32"/>
        </w:rPr>
        <w:t>“艺心向党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青春红色筑梦</w:t>
      </w:r>
      <w:r>
        <w:rPr>
          <w:rFonts w:hint="eastAsia" w:ascii="仿宋" w:hAnsi="仿宋" w:eastAsia="仿宋" w:cs="仿宋"/>
          <w:sz w:val="32"/>
          <w:szCs w:val="32"/>
        </w:rPr>
        <w:t>”共青团品牌建设的有力推动下，非遗传承迎来新契机。让我们携手共赏非遗掐丝珐琅之美，让这传承数百年的艺术瑰宝，在我们的呵护与传承中，持续熠熠生辉，点亮未来的文化征途。</w:t>
      </w:r>
    </w:p>
    <w:p>
      <w:pPr>
        <w:wordWrap w:val="0"/>
        <w:spacing w:line="560" w:lineRule="exact"/>
        <w:ind w:right="560"/>
        <w:rPr>
          <w:rFonts w:hint="eastAsia"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02A0E1-5C3A-42B7-AABD-49746C7CAD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11D764B-03A1-4039-8C1F-D30BD235B7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AEA450-ECCC-4830-AD98-79FAA748931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F1D24F2-A47F-461F-8D45-D8F7F353F0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WYxMjhkNzA4Yjk3ZTgzZTZjYTdjOTExOGZlZDcifQ=="/>
  </w:docVars>
  <w:rsids>
    <w:rsidRoot w:val="6F134E64"/>
    <w:rsid w:val="0D842034"/>
    <w:rsid w:val="0EE41D90"/>
    <w:rsid w:val="1447476C"/>
    <w:rsid w:val="150B5983"/>
    <w:rsid w:val="1B287B5A"/>
    <w:rsid w:val="2B8A7A68"/>
    <w:rsid w:val="2B9A2CD1"/>
    <w:rsid w:val="466E69B6"/>
    <w:rsid w:val="46B7048F"/>
    <w:rsid w:val="4EE42657"/>
    <w:rsid w:val="50DA12C4"/>
    <w:rsid w:val="52D43695"/>
    <w:rsid w:val="543E0EAC"/>
    <w:rsid w:val="56955A19"/>
    <w:rsid w:val="57400A23"/>
    <w:rsid w:val="59EB7EA1"/>
    <w:rsid w:val="5DD00EE7"/>
    <w:rsid w:val="62C256EB"/>
    <w:rsid w:val="62C63626"/>
    <w:rsid w:val="679C001C"/>
    <w:rsid w:val="68C7023A"/>
    <w:rsid w:val="6F134E64"/>
    <w:rsid w:val="72173B6A"/>
    <w:rsid w:val="7C5F74F0"/>
    <w:rsid w:val="7E091CC5"/>
    <w:rsid w:val="7E676381"/>
    <w:rsid w:val="7F857B06"/>
    <w:rsid w:val="7FE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line="240" w:lineRule="auto"/>
      <w:ind w:firstLine="560" w:firstLineChars="200"/>
      <w:jc w:val="both"/>
      <w:outlineLvl w:val="0"/>
    </w:pPr>
    <w:rPr>
      <w:rFonts w:ascii="方正小标宋_GBK" w:hAnsi="方正小标宋_GBK" w:eastAsia="黑体" w:cs="方正小标宋_GBK"/>
      <w:sz w:val="32"/>
      <w:szCs w:val="32"/>
      <w14:ligatures w14:val="standardContextual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spacing w:line="560" w:lineRule="exact"/>
      <w:ind w:left="0" w:leftChars="0" w:firstLine="560" w:firstLineChars="200"/>
      <w:jc w:val="left"/>
      <w:outlineLvl w:val="1"/>
    </w:pPr>
    <w:rPr>
      <w:rFonts w:ascii="Times New Roman" w:hAnsi="Times New Roman" w:eastAsia="楷体" w:cs="Times New Roman"/>
      <w:sz w:val="32"/>
      <w:szCs w:val="32"/>
    </w:rPr>
  </w:style>
  <w:style w:type="paragraph" w:styleId="4">
    <w:name w:val="heading 3"/>
    <w:basedOn w:val="1"/>
    <w:next w:val="1"/>
    <w:link w:val="14"/>
    <w:autoRedefine/>
    <w:semiHidden/>
    <w:unhideWhenUsed/>
    <w:qFormat/>
    <w:uiPriority w:val="0"/>
    <w:pPr>
      <w:spacing w:line="560" w:lineRule="exact"/>
      <w:ind w:firstLine="560" w:firstLineChars="200"/>
      <w:jc w:val="both"/>
      <w:outlineLvl w:val="2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link w:val="11"/>
    <w:autoRedefine/>
    <w:qFormat/>
    <w:uiPriority w:val="0"/>
    <w:pPr>
      <w:snapToGrid w:val="0"/>
      <w:spacing w:line="240" w:lineRule="auto"/>
      <w:ind w:left="420" w:hanging="420" w:hangingChars="150"/>
      <w:jc w:val="left"/>
    </w:pPr>
    <w:rPr>
      <w:sz w:val="18"/>
      <w:szCs w:val="18"/>
    </w:rPr>
  </w:style>
  <w:style w:type="character" w:customStyle="1" w:styleId="9">
    <w:name w:val="标题 1 字符"/>
    <w:link w:val="2"/>
    <w:autoRedefine/>
    <w:qFormat/>
    <w:uiPriority w:val="9"/>
    <w:rPr>
      <w:rFonts w:ascii="方正小标宋_GBK" w:hAnsi="方正小标宋_GBK" w:eastAsia="黑体" w:cs="方正小标宋_GBK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Times New Roman" w:hAnsi="Times New Roman" w:eastAsia="楷体" w:cs="Times New Roman"/>
      <w:b/>
      <w:sz w:val="28"/>
      <w:szCs w:val="32"/>
    </w:rPr>
  </w:style>
  <w:style w:type="character" w:customStyle="1" w:styleId="11">
    <w:name w:val="脚注文本 字符"/>
    <w:basedOn w:val="8"/>
    <w:link w:val="6"/>
    <w:autoRedefine/>
    <w:semiHidden/>
    <w:qFormat/>
    <w:uiPriority w:val="99"/>
    <w:rPr>
      <w:rFonts w:eastAsia="宋体"/>
      <w:sz w:val="18"/>
      <w:szCs w:val="18"/>
    </w:rPr>
  </w:style>
  <w:style w:type="paragraph" w:customStyle="1" w:styleId="12">
    <w:name w:val="图标"/>
    <w:basedOn w:val="1"/>
    <w:link w:val="13"/>
    <w:autoRedefine/>
    <w:qFormat/>
    <w:uiPriority w:val="0"/>
    <w:pPr>
      <w:widowControl/>
      <w:spacing w:after="240" w:line="240" w:lineRule="auto"/>
      <w:jc w:val="center"/>
    </w:pPr>
    <w:rPr>
      <w:rFonts w:ascii="Times New Roman" w:hAnsi="Times New Roman" w:cs="Times New Roman"/>
      <w:sz w:val="21"/>
    </w:rPr>
  </w:style>
  <w:style w:type="character" w:customStyle="1" w:styleId="13">
    <w:name w:val="图标题 字符"/>
    <w:basedOn w:val="8"/>
    <w:link w:val="12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4">
    <w:name w:val="标题 3 字符"/>
    <w:basedOn w:val="8"/>
    <w:link w:val="4"/>
    <w:autoRedefine/>
    <w:qFormat/>
    <w:uiPriority w:val="9"/>
    <w:rPr>
      <w:rFonts w:ascii="Times New Roman" w:hAnsi="Times New Roman" w:eastAsia="仿宋" w:cs="Times New Roman"/>
      <w:sz w:val="32"/>
      <w:szCs w:val="32"/>
    </w:rPr>
  </w:style>
  <w:style w:type="paragraph" w:customStyle="1" w:styleId="15">
    <w:name w:val="题目"/>
    <w:basedOn w:val="1"/>
    <w:next w:val="1"/>
    <w:autoRedefine/>
    <w:qFormat/>
    <w:uiPriority w:val="0"/>
    <w:pPr>
      <w:spacing w:before="480" w:after="36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2025-04-22T06:53:00Z</dcterms:created>
  <dc:creator>蒙蒙宋</dc:creator>
  <cp:lastModifiedBy>才智颖</cp:lastModifiedBy>
  <dcterms:modified xsi:type="dcterms:W3CDTF">2025-04-22T09:18:22Z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DBF3E57E0328449B9F45BAA6644173D3_11</vt:lpwstr>
  </property>
  <property fmtid="{D5CDD505-2E9C-101B-9397-08002B2CF9AE}" pid="4" name="KSOTemplateDocerSaveRecord">
    <vt:lpwstr>eyJoZGlkIjoiYjZiMTU5OGZjMTBiOTk4YjAzZWFkOTcwYWZiNmUzY2MiLCJ1c2VySWQiOiIyODcyMzg3ODQifQ==</vt:lpwstr>
  </property>
</Properties>
</file>