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B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赤峰学院2025年秋季大学生足球赛</w:t>
      </w:r>
    </w:p>
    <w:p w14:paraId="48BAD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竞赛规程</w:t>
      </w:r>
      <w:bookmarkEnd w:id="0"/>
    </w:p>
    <w:p w14:paraId="28F16A2C">
      <w:pPr>
        <w:widowControl/>
        <w:numPr>
          <w:ilvl w:val="0"/>
          <w:numId w:val="0"/>
        </w:numPr>
        <w:shd w:val="clear" w:color="auto" w:fill="FFFFFF"/>
        <w:spacing w:line="700" w:lineRule="atLeast"/>
        <w:ind w:leftChars="0" w:right="-483" w:righ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lang w:val="en-US" w:eastAsia="zh-CN"/>
        </w:rPr>
      </w:pPr>
    </w:p>
    <w:p w14:paraId="264E1C00">
      <w:pPr>
        <w:widowControl/>
        <w:numPr>
          <w:ilvl w:val="0"/>
          <w:numId w:val="0"/>
        </w:numPr>
        <w:shd w:val="clear" w:color="auto" w:fill="FFFFFF"/>
        <w:spacing w:line="700" w:lineRule="atLeast"/>
        <w:ind w:leftChars="0" w:right="-483" w:righ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  <w:t>比赛时间</w:t>
      </w:r>
    </w:p>
    <w:p w14:paraId="60D41CB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2025年11月3日—11月30日，每日12：00—14：00</w:t>
      </w:r>
    </w:p>
    <w:p w14:paraId="4D26E8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  <w:t>比赛地点</w:t>
      </w:r>
    </w:p>
    <w:p w14:paraId="4014751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赤峰学院西门南侧足球场。</w:t>
      </w:r>
    </w:p>
    <w:p w14:paraId="0B77FBED">
      <w:pPr>
        <w:widowControl/>
        <w:numPr>
          <w:ilvl w:val="0"/>
          <w:numId w:val="0"/>
        </w:numPr>
        <w:shd w:val="clear" w:color="auto" w:fill="FFFFFF"/>
        <w:spacing w:line="700" w:lineRule="atLeast"/>
        <w:ind w:leftChars="0" w:right="-483" w:righ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  <w:t>报名办法与参赛资格</w:t>
      </w:r>
    </w:p>
    <w:p w14:paraId="50BD9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（一）自接到通知后，即可报名。以二级学院为单位，各二级学院派男、女代表队各一支参赛。凡在籍学生（体育专业学生除外）均可参加比赛，每名运动员仅可代表一支球队参加比赛。</w:t>
      </w:r>
    </w:p>
    <w:p w14:paraId="6225C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（二）参赛运动员名单可在10月31日中午12点之前上交，队员姓名、比赛号码应与本人相符，否则不允许参赛。（请将运动员姓名、号码在报名时标明）。</w:t>
      </w:r>
    </w:p>
    <w:p w14:paraId="2B2C0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每队可报领队（教师担任）一名，教练员一名，队员10名。报名后不得擅自更换和增补运动员。如情况特殊，必须上报竞赛部门批准。请在规定日期之前按要求将参赛队以及参赛队员姓名、号码等交到体育学院公共体育教学部，过期按自动弃权处理。</w:t>
      </w:r>
    </w:p>
    <w:p w14:paraId="30304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（四）各队第一次领队会议将于10月31日下午16:10在体育学院公共体育教学部准时召开，望各领队准时参加。</w:t>
      </w:r>
    </w:p>
    <w:p w14:paraId="05DD86AF">
      <w:pPr>
        <w:widowControl/>
        <w:numPr>
          <w:ilvl w:val="0"/>
          <w:numId w:val="0"/>
        </w:numPr>
        <w:shd w:val="clear" w:color="auto" w:fill="FFFFFF"/>
        <w:spacing w:line="700" w:lineRule="atLeast"/>
        <w:ind w:leftChars="0" w:right="-483" w:righ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  <w:t>竞赛办法：</w:t>
      </w:r>
    </w:p>
    <w:p w14:paraId="7DE2E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（一）执行国家体育总局最新审定的足球竞赛规则和解释</w:t>
      </w:r>
    </w:p>
    <w:p w14:paraId="53792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（二）竞赛方法根据报名队数抽签而定。</w:t>
      </w:r>
    </w:p>
    <w:p w14:paraId="5FD0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（三）比赛中决定名次的办法按足球规则中的规定执行。</w:t>
      </w:r>
    </w:p>
    <w:p w14:paraId="08FC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（四）遇雨或其他天气原因不能进行比赛时，该轮比赛顺延至第二天举行，其余比赛依次顺延。</w:t>
      </w:r>
    </w:p>
    <w:p w14:paraId="4AA5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（五）参赛队员要服从和尊重裁判，尊重对方。不得肆意谩骂和闹事，如有此类情况发生，将依据学院《学生管理条例》酌情给与处罚。</w:t>
      </w:r>
    </w:p>
    <w:p w14:paraId="07E4F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（六）如有中途罢赛、无故弃权比赛的情况发生，则取消该队参赛资格，成绩全部无效。</w:t>
      </w:r>
    </w:p>
    <w:p w14:paraId="03775D47">
      <w:pPr>
        <w:widowControl/>
        <w:numPr>
          <w:ilvl w:val="0"/>
          <w:numId w:val="0"/>
        </w:numPr>
        <w:shd w:val="clear" w:color="auto" w:fill="FFFFFF"/>
        <w:spacing w:line="700" w:lineRule="atLeast"/>
        <w:ind w:leftChars="0" w:right="-483" w:righ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  <w:t>五．仲裁与裁判委员会：</w:t>
      </w:r>
    </w:p>
    <w:p w14:paraId="7F0CE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设立仲裁委员会，由3～5人组成，由体育学院教师、校学生会体育部部长担任。裁判长和副裁判长由承办单位体育学院指派。其它裁判员由裁判长和副裁判长及组委会选派。</w:t>
      </w:r>
    </w:p>
    <w:p w14:paraId="7FC331CB">
      <w:pPr>
        <w:widowControl/>
        <w:numPr>
          <w:ilvl w:val="0"/>
          <w:numId w:val="0"/>
        </w:numPr>
        <w:shd w:val="clear" w:color="auto" w:fill="FFFFFF"/>
        <w:spacing w:line="700" w:lineRule="atLeast"/>
        <w:ind w:leftChars="0" w:right="-483" w:righ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  <w:t>六．竞赛办法：</w:t>
      </w:r>
    </w:p>
    <w:p w14:paraId="2B57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（一）比赛执行中国足球协会最新审定《五人制足球竞赛规则》。</w:t>
      </w:r>
    </w:p>
    <w:p w14:paraId="147B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（二）每场比赛进行40分钟,分为上下半场各20分钟,以及两个半场中间不超过10分钟的中场休息时间，比赛采取不停表的计时方式。</w:t>
      </w:r>
    </w:p>
    <w:p w14:paraId="43DE4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（三）每支参赛队上／下半场各拥有一次暂停的权利，每次暂停持续一分钟。</w:t>
      </w:r>
    </w:p>
    <w:p w14:paraId="34F5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（四）在比赛时，替换球员的次数没有限制;球员离开球场，必须由自己球队的换人区离开；球员进入球场，也须由自己球队的换人区进入，先下后上原则。</w:t>
      </w:r>
    </w:p>
    <w:p w14:paraId="617B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（五）运动员必须备有不同颜色两套比赛服装，不得无号或重号，场上比赛运动员的服装颜色必须不同于守门员、裁判员的服装颜色，比赛服后背必须有固定的号码，否则不得比赛。</w:t>
      </w:r>
    </w:p>
    <w:p w14:paraId="1096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（六）比赛场上运动员一律穿运动上衣、短裤、护袜、护腿板和足球鞋，队长必需佩戴队长袖标。（球员如穿紧身中长内裤，必须与短裤的主色相同）</w:t>
      </w:r>
    </w:p>
    <w:p w14:paraId="23DB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（七）同一阶段一张红牌或两张黄牌停止下一场比赛，前一阶段红、黄牌带入下一阶段比赛。</w:t>
      </w:r>
    </w:p>
    <w:p w14:paraId="4632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（八）如果一队在比赛中场上队员不足3人时（包括守门员），比赛终止，视为弃权，判对方3:0获胜。如果比赛终止时场上比分超过3:0，按场上实际比分计算。</w:t>
      </w:r>
    </w:p>
    <w:p w14:paraId="4030B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（九）根据参赛队抽签分组进行分组循环比赛，取小组前两名进入第二阶段比赛，第二阶段进行交叉淘汰制决出全部比赛的名次。</w:t>
      </w:r>
    </w:p>
    <w:p w14:paraId="431D2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（十）在循环制比赛中，弃权一场比赛，则不再记该队比赛积分和名次，所参加的比赛均按0:3计分。</w:t>
      </w:r>
    </w:p>
    <w:p w14:paraId="4391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（十一）小组循环赛阶段每队胜一场得3分，平一场得1分，负一场得0分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比赛全部结束后，积分多的队名次列前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如果全部比赛结束后两队或两队以上积分相等，依下列顺序排列名次：</w:t>
      </w:r>
    </w:p>
    <w:p w14:paraId="1F038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1.积分相等队之间相互比赛积分多者，名次列前；</w:t>
      </w:r>
    </w:p>
    <w:p w14:paraId="43B82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2.积分相等队之间相互比赛净胜球多者，名次列前；</w:t>
      </w:r>
    </w:p>
    <w:p w14:paraId="1F00E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3.积分相等队之间相互比赛进球数多者，名次列前；</w:t>
      </w:r>
    </w:p>
    <w:p w14:paraId="7C5A2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4.积分相等队在全部比赛中净胜球多者，名次列前；</w:t>
      </w:r>
    </w:p>
    <w:p w14:paraId="49CE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5.积分相等队在全部比赛中进球数多者，名次列前；</w:t>
      </w:r>
    </w:p>
    <w:p w14:paraId="6FEB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6.抽签的办法决定名次。</w:t>
      </w:r>
    </w:p>
    <w:p w14:paraId="3801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（十二）淘汰赛阶段，常规时间未分出胜负将进行球点球决胜，实行5+1方式，直至分出胜负。</w:t>
      </w:r>
    </w:p>
    <w:p w14:paraId="3448B803">
      <w:pPr>
        <w:widowControl/>
        <w:numPr>
          <w:ilvl w:val="0"/>
          <w:numId w:val="0"/>
        </w:numPr>
        <w:shd w:val="clear" w:color="auto" w:fill="FFFFFF"/>
        <w:spacing w:line="700" w:lineRule="atLeast"/>
        <w:ind w:leftChars="0" w:right="-483" w:righ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</w:rPr>
        <w:t>七．其它</w:t>
      </w:r>
    </w:p>
    <w:p w14:paraId="1C987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（一）本规程的最终解释权归赤峰学院体育学院。</w:t>
      </w:r>
    </w:p>
    <w:p w14:paraId="6F747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（二）各参赛代表队，选拔队员时要求身体健康者，在比赛过程中要注意做好准备活动，要注意自我保护，尽量避免做危险动作，关爱自己和他人的身体健康（如出现伤病院部自行处理）。</w:t>
      </w:r>
    </w:p>
    <w:p w14:paraId="7DB22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（三）以球交流，以赛沟通，友谊第一，比赛第二。</w:t>
      </w:r>
    </w:p>
    <w:p w14:paraId="39160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未尽事宜，另行通知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8F1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77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6D42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赤峰学院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2AAF03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2025年10月2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95B5D0-C5C2-456B-AACC-4F37B34F05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95C8959-BAF5-43CC-A349-0D314B87D0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E78BB8-46A8-4EDD-A426-6AC8A8C885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8E279"/>
    <w:multiLevelType w:val="singleLevel"/>
    <w:tmpl w:val="D278E2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0583D"/>
    <w:rsid w:val="7AE0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2025-10-28T02:13:00Z</dcterms:created>
  <dc:creator>H</dc:creator>
  <cp:lastModifiedBy>H</cp:lastModifiedBy>
  <dcterms:modified xsi:type="dcterms:W3CDTF">2025-10-28T02:24:06Z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5E81F8073A04401A872230A9351F4B93_11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