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04A" w:rsidRDefault="005F104A" w:rsidP="005F104A">
      <w:pPr>
        <w:pStyle w:val="a5"/>
        <w:spacing w:before="0" w:beforeAutospacing="0" w:after="0" w:afterAutospacing="0"/>
        <w:ind w:right="116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附件：</w:t>
      </w:r>
    </w:p>
    <w:p w:rsidR="005F104A" w:rsidRDefault="005F104A" w:rsidP="005F104A">
      <w:pPr>
        <w:pStyle w:val="a5"/>
        <w:spacing w:before="0" w:beforeAutospacing="0" w:after="0" w:afterAutospacing="0"/>
        <w:ind w:right="-58"/>
        <w:jc w:val="center"/>
        <w:rPr>
          <w:rFonts w:ascii="黑体" w:eastAsia="黑体" w:hAnsi="黑体" w:hint="eastAsia"/>
          <w:color w:val="000000"/>
          <w:sz w:val="36"/>
          <w:szCs w:val="36"/>
        </w:rPr>
      </w:pPr>
      <w:r>
        <w:rPr>
          <w:rFonts w:ascii="黑体" w:eastAsia="黑体" w:hAnsi="黑体" w:hint="eastAsia"/>
          <w:color w:val="000000"/>
          <w:sz w:val="36"/>
          <w:szCs w:val="36"/>
        </w:rPr>
        <w:t>赤峰学院拟推荐国家级一流本科课程公示名单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"/>
        <w:gridCol w:w="2665"/>
        <w:gridCol w:w="2888"/>
        <w:gridCol w:w="2316"/>
      </w:tblGrid>
      <w:tr w:rsidR="005F104A" w:rsidTr="005F104A">
        <w:trPr>
          <w:trHeight w:val="795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学院名称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申报类型</w:t>
            </w:r>
          </w:p>
        </w:tc>
      </w:tr>
      <w:tr w:rsidR="005F104A" w:rsidTr="005F104A">
        <w:trPr>
          <w:trHeight w:val="567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历史文化学院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红山文化十二讲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线上课程</w:t>
            </w:r>
          </w:p>
        </w:tc>
      </w:tr>
      <w:tr w:rsidR="005F104A" w:rsidTr="005F104A">
        <w:trPr>
          <w:trHeight w:val="567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化学与生命科学学院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园艺植物病理学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线上课程</w:t>
            </w:r>
          </w:p>
        </w:tc>
      </w:tr>
      <w:tr w:rsidR="005F104A" w:rsidTr="005F104A">
        <w:trPr>
          <w:trHeight w:val="567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护理学院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护理礼仪与沟通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线上课程</w:t>
            </w:r>
          </w:p>
        </w:tc>
      </w:tr>
      <w:tr w:rsidR="005F104A" w:rsidTr="005F104A">
        <w:trPr>
          <w:trHeight w:val="567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蒙古学学院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现代蒙古语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线下课程</w:t>
            </w:r>
          </w:p>
        </w:tc>
      </w:tr>
      <w:tr w:rsidR="005F104A" w:rsidTr="005F104A">
        <w:trPr>
          <w:trHeight w:val="567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中国古代文学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线下课程</w:t>
            </w:r>
          </w:p>
        </w:tc>
      </w:tr>
      <w:tr w:rsidR="005F104A" w:rsidTr="005F104A">
        <w:trPr>
          <w:trHeight w:val="567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师范学院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数学分析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线下课程</w:t>
            </w:r>
          </w:p>
        </w:tc>
      </w:tr>
      <w:tr w:rsidR="005F104A" w:rsidTr="005F104A">
        <w:trPr>
          <w:trHeight w:val="567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学前教育与特殊教育学院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特殊教育导论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线下课程</w:t>
            </w:r>
          </w:p>
        </w:tc>
      </w:tr>
      <w:tr w:rsidR="005F104A" w:rsidTr="005F104A">
        <w:trPr>
          <w:trHeight w:val="567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经济与管理学院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微观经济学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线上线下混合式课程</w:t>
            </w:r>
          </w:p>
        </w:tc>
      </w:tr>
      <w:tr w:rsidR="005F104A" w:rsidTr="005F104A">
        <w:trPr>
          <w:trHeight w:val="567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经济与管理学院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经济法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线上线下混合式课程</w:t>
            </w:r>
          </w:p>
        </w:tc>
      </w:tr>
      <w:tr w:rsidR="005F104A" w:rsidTr="005F104A">
        <w:trPr>
          <w:trHeight w:val="567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物理与智能制造工程学院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C语言程序设计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线上线下混合式课程</w:t>
            </w:r>
          </w:p>
        </w:tc>
      </w:tr>
      <w:tr w:rsidR="005F104A" w:rsidTr="005F104A">
        <w:trPr>
          <w:trHeight w:val="567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数学与计算机科学学院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数据库原理及应用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线上线下混合式课程</w:t>
            </w:r>
          </w:p>
        </w:tc>
      </w:tr>
      <w:tr w:rsidR="005F104A" w:rsidTr="005F104A">
        <w:trPr>
          <w:trHeight w:val="567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化学与生命科学学院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无机及分析化学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线上线下混合式课程</w:t>
            </w:r>
          </w:p>
        </w:tc>
      </w:tr>
      <w:tr w:rsidR="005F104A" w:rsidTr="005F104A">
        <w:trPr>
          <w:trHeight w:val="567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口腔医学院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牙周病学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线上线下混合式课程</w:t>
            </w:r>
          </w:p>
        </w:tc>
      </w:tr>
      <w:tr w:rsidR="005F104A" w:rsidTr="005F104A">
        <w:trPr>
          <w:trHeight w:val="567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资源环境与建筑工程学院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工业余热利用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社会实践课程</w:t>
            </w:r>
          </w:p>
        </w:tc>
      </w:tr>
      <w:tr w:rsidR="005F104A" w:rsidTr="005F104A">
        <w:trPr>
          <w:trHeight w:val="567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资源环境与建筑工程学院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施工场地布置设计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虚拟仿真实验教学课程</w:t>
            </w:r>
          </w:p>
        </w:tc>
      </w:tr>
      <w:tr w:rsidR="005F104A" w:rsidTr="005F104A">
        <w:trPr>
          <w:trHeight w:val="567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基础医学院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生物基础医学虚拟仿真实验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虚拟仿真实验教学课程</w:t>
            </w:r>
          </w:p>
        </w:tc>
      </w:tr>
      <w:tr w:rsidR="005F104A" w:rsidTr="005F104A">
        <w:trPr>
          <w:trHeight w:val="567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临床医学院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临床专业岗位综合技能训练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虚拟仿真实验教学课程</w:t>
            </w:r>
          </w:p>
        </w:tc>
      </w:tr>
      <w:tr w:rsidR="005F104A" w:rsidTr="005F104A">
        <w:trPr>
          <w:trHeight w:val="567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口腔医学院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牙体牙髓病学实验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04A" w:rsidRDefault="005F1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虚拟仿真实验教学课程</w:t>
            </w:r>
          </w:p>
        </w:tc>
      </w:tr>
    </w:tbl>
    <w:p w:rsidR="005F104A" w:rsidRDefault="005F104A" w:rsidP="005F104A">
      <w:pPr>
        <w:pStyle w:val="a5"/>
        <w:spacing w:before="0" w:beforeAutospacing="0" w:after="0" w:afterAutospacing="0"/>
        <w:ind w:right="-58"/>
        <w:jc w:val="center"/>
        <w:rPr>
          <w:rFonts w:ascii="仿宋" w:eastAsia="仿宋" w:hAnsi="仿宋" w:hint="eastAsia"/>
          <w:color w:val="000000"/>
          <w:sz w:val="32"/>
          <w:szCs w:val="32"/>
        </w:rPr>
      </w:pPr>
    </w:p>
    <w:p w:rsidR="00F84D26" w:rsidRPr="005F104A" w:rsidRDefault="00F84D26"/>
    <w:sectPr w:rsidR="00F84D26" w:rsidRPr="005F1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D26" w:rsidRDefault="00F84D26" w:rsidP="005F104A">
      <w:r>
        <w:separator/>
      </w:r>
    </w:p>
  </w:endnote>
  <w:endnote w:type="continuationSeparator" w:id="1">
    <w:p w:rsidR="00F84D26" w:rsidRDefault="00F84D26" w:rsidP="005F1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D26" w:rsidRDefault="00F84D26" w:rsidP="005F104A">
      <w:r>
        <w:separator/>
      </w:r>
    </w:p>
  </w:footnote>
  <w:footnote w:type="continuationSeparator" w:id="1">
    <w:p w:rsidR="00F84D26" w:rsidRDefault="00F84D26" w:rsidP="005F10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104A"/>
    <w:rsid w:val="005F104A"/>
    <w:rsid w:val="00F84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0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10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10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10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104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F10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4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学院</dc:creator>
  <cp:keywords/>
  <dc:description/>
  <cp:lastModifiedBy>学院</cp:lastModifiedBy>
  <cp:revision>3</cp:revision>
  <dcterms:created xsi:type="dcterms:W3CDTF">2021-05-30T07:46:00Z</dcterms:created>
  <dcterms:modified xsi:type="dcterms:W3CDTF">2021-05-30T07:46:00Z</dcterms:modified>
</cp:coreProperties>
</file>