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b/>
          <w:bCs/>
          <w:sz w:val="36"/>
          <w:szCs w:val="36"/>
        </w:rPr>
      </w:pPr>
      <w:r>
        <w:rPr>
          <w:rFonts w:hint="eastAsia" w:ascii="仿宋" w:hAnsi="仿宋" w:eastAsia="仿宋" w:cs="仿宋"/>
          <w:b/>
          <w:bCs/>
          <w:sz w:val="36"/>
          <w:szCs w:val="36"/>
        </w:rPr>
        <w:t>附件2：</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jc w:val="center"/>
        <w:textAlignment w:val="auto"/>
        <w:rPr>
          <w:rFonts w:hint="eastAsia" w:ascii="仿宋" w:hAnsi="仿宋" w:eastAsia="仿宋" w:cs="仿宋"/>
          <w:b/>
          <w:bCs/>
          <w:sz w:val="32"/>
          <w:szCs w:val="32"/>
        </w:rPr>
      </w:pPr>
      <w:bookmarkStart w:id="0" w:name="_GoBack"/>
      <w:bookmarkEnd w:id="0"/>
      <w:r>
        <w:rPr>
          <w:rFonts w:hint="eastAsia" w:ascii="仿宋" w:hAnsi="仿宋" w:eastAsia="仿宋" w:cs="仿宋"/>
          <w:b/>
          <w:bCs/>
          <w:sz w:val="36"/>
          <w:szCs w:val="36"/>
          <w:lang w:val="en-US" w:eastAsia="zh-CN"/>
        </w:rPr>
        <w:t>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b/>
          <w:bCs/>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一、学生缴费操作流程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按照《内蒙古自治区财政厅关于开展政府非税收入收缴电子化管理实施工作的通知》（内财库[2020]1386号）文件要求和赤峰市财政局统一部署，我校学生</w:t>
      </w:r>
      <w:r>
        <w:rPr>
          <w:rFonts w:hint="eastAsia" w:ascii="仿宋" w:hAnsi="仿宋" w:eastAsia="仿宋" w:cs="仿宋"/>
          <w:sz w:val="32"/>
          <w:szCs w:val="32"/>
          <w:lang w:val="en-US" w:eastAsia="zh-CN"/>
        </w:rPr>
        <w:t>普通话培训测试</w:t>
      </w:r>
      <w:r>
        <w:rPr>
          <w:rFonts w:hint="eastAsia" w:ascii="仿宋" w:hAnsi="仿宋" w:eastAsia="仿宋" w:cs="仿宋"/>
          <w:sz w:val="32"/>
          <w:szCs w:val="32"/>
        </w:rPr>
        <w:t>费网址如下：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PC端缴费网址：</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https://upms.nmgggfw.cn/page-ty-web/indexfuyi.jsp?appName=CFXY</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手机端扫描学生缴费系统二维码：</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609600</wp:posOffset>
            </wp:positionH>
            <wp:positionV relativeFrom="paragraph">
              <wp:posOffset>254000</wp:posOffset>
            </wp:positionV>
            <wp:extent cx="2440940" cy="2440940"/>
            <wp:effectExtent l="0" t="0" r="16510" b="16510"/>
            <wp:wrapNone/>
            <wp:docPr id="1" name="图片 1" descr="缴费用户移动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缴费用户移动端二维码"/>
                    <pic:cNvPicPr>
                      <a:picLocks noChangeAspect="1"/>
                    </pic:cNvPicPr>
                  </pic:nvPicPr>
                  <pic:blipFill>
                    <a:blip r:embed="rId4"/>
                    <a:stretch>
                      <a:fillRect/>
                    </a:stretch>
                  </pic:blipFill>
                  <pic:spPr>
                    <a:xfrm>
                      <a:off x="0" y="0"/>
                      <a:ext cx="2440940" cy="2440940"/>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支付渠道有微信、支付宝、银联卡三种，具体缴费流程</w:t>
      </w:r>
      <w:r>
        <w:rPr>
          <w:rFonts w:hint="eastAsia" w:ascii="仿宋" w:hAnsi="仿宋" w:eastAsia="仿宋" w:cs="仿宋"/>
          <w:sz w:val="32"/>
          <w:szCs w:val="32"/>
          <w:lang w:val="en-US" w:eastAsia="zh-CN"/>
        </w:rPr>
        <w:t>如下</w:t>
      </w:r>
      <w:r>
        <w:rPr>
          <w:rFonts w:hint="eastAsia" w:ascii="仿宋" w:hAnsi="仿宋" w:eastAsia="仿宋" w:cs="仿宋"/>
          <w:sz w:val="32"/>
          <w:szCs w:val="32"/>
        </w:rPr>
        <w:t>。</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textAlignment w:val="auto"/>
        <w:rPr>
          <w:rFonts w:hint="default" w:ascii="仿宋" w:hAnsi="仿宋" w:eastAsia="仿宋" w:cs="仿宋"/>
          <w:sz w:val="32"/>
          <w:szCs w:val="32"/>
          <w:lang w:val="en-US" w:eastAsia="zh-CN"/>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60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教师缴费操作流程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按照缴费时间登录“赤峰学院校园统一缴费平台”完成缴费。网址为：</w:t>
      </w:r>
      <w:r>
        <w:rPr>
          <w:rFonts w:hint="eastAsia" w:ascii="仿宋" w:hAnsi="仿宋" w:eastAsia="仿宋" w:cs="仿宋"/>
          <w:color w:val="0070C0"/>
          <w:sz w:val="32"/>
          <w:szCs w:val="32"/>
          <w:lang w:val="en-US" w:eastAsia="zh-CN"/>
        </w:rPr>
        <w:t>http://cwxt.cfxy.cn/xysf/</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val="en-US" w:eastAsia="zh-CN"/>
        </w:rPr>
        <w:t>教师用户名为身份证号，密码为身份证号后6位。</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jc w:val="left"/>
        <w:textAlignment w:val="auto"/>
        <w:rPr>
          <w:rFonts w:hint="default" w:ascii="仿宋" w:hAnsi="仿宋" w:eastAsia="仿宋" w:cs="仿宋"/>
          <w:b/>
          <w:bCs/>
          <w:sz w:val="32"/>
          <w:szCs w:val="32"/>
          <w:lang w:val="en-US" w:eastAsia="zh-CN"/>
        </w:rPr>
        <w:sectPr>
          <w:pgSz w:w="11906" w:h="16838"/>
          <w:pgMar w:top="1440" w:right="1080" w:bottom="1440" w:left="1080" w:header="851" w:footer="992" w:gutter="0"/>
          <w:cols w:space="720" w:num="1"/>
          <w:rtlGutter w:val="0"/>
          <w:docGrid w:type="lines" w:linePitch="312" w:charSpace="0"/>
        </w:sectPr>
      </w:pPr>
    </w:p>
    <w:p>
      <w:pPr>
        <w:ind w:firstLine="2249" w:firstLineChars="700"/>
        <w:rPr>
          <w:rFonts w:hint="eastAsia" w:ascii="Times New Roman" w:hAnsi="Times New Roman" w:eastAsia="宋体" w:cs="Times New Roman"/>
          <w:b/>
          <w:bCs/>
          <w:sz w:val="32"/>
          <w:szCs w:val="32"/>
        </w:rPr>
      </w:pPr>
      <w:r>
        <w:rPr>
          <w:rFonts w:hint="eastAsia" w:cs="Times New Roman"/>
          <w:b/>
          <w:bCs/>
          <w:sz w:val="32"/>
          <w:szCs w:val="32"/>
          <w:lang w:val="en-US" w:eastAsia="zh-CN"/>
        </w:rPr>
        <w:t>学生</w:t>
      </w:r>
      <w:r>
        <w:rPr>
          <w:rFonts w:hint="eastAsia" w:ascii="Times New Roman" w:hAnsi="Times New Roman" w:eastAsia="宋体" w:cs="Times New Roman"/>
          <w:b/>
          <w:bCs/>
          <w:sz w:val="32"/>
          <w:szCs w:val="32"/>
        </w:rPr>
        <w:t>缴费系统用户操作手册</w:t>
      </w:r>
    </w:p>
    <w:p>
      <w:pPr>
        <w:numPr>
          <w:ilvl w:val="0"/>
          <w:numId w:val="2"/>
        </w:numPr>
        <w:spacing w:line="360" w:lineRule="auto"/>
        <w:jc w:val="left"/>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PC端缴费流程</w:t>
      </w:r>
    </w:p>
    <w:p>
      <w:pPr>
        <w:numPr>
          <w:ilvl w:val="0"/>
          <w:numId w:val="3"/>
        </w:num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登录学生缴费系统：</w:t>
      </w:r>
    </w:p>
    <w:p>
      <w:pPr>
        <w:spacing w:line="360" w:lineRule="auto"/>
        <w:ind w:left="420"/>
        <w:jc w:val="left"/>
        <w:rPr>
          <w:rFonts w:hint="eastAsia" w:ascii="Times New Roman" w:hAnsi="Times New Roman" w:eastAsia="宋体" w:cs="Times New Roman"/>
          <w:b/>
          <w:bCs/>
        </w:rPr>
      </w:pPr>
      <w:r>
        <w:rPr>
          <w:rFonts w:hint="eastAsia" w:ascii="Times New Roman" w:hAnsi="Times New Roman" w:eastAsia="宋体" w:cs="Times New Roman"/>
          <w:b/>
          <w:bCs/>
        </w:rPr>
        <w:t>登录地址为：</w:t>
      </w:r>
      <w:r>
        <w:rPr>
          <w:rFonts w:ascii="Times New Roman" w:hAnsi="Times New Roman" w:eastAsia="宋体" w:cs="Times New Roman"/>
          <w:b/>
          <w:bCs/>
        </w:rPr>
        <w:t>https://upms.nmgggfw.cn/page-ty-web/indexfuyi.jsp?appName=CFXY</w:t>
      </w:r>
    </w:p>
    <w:p>
      <w:pPr>
        <w:spacing w:line="360" w:lineRule="auto"/>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235575" cy="2717800"/>
            <wp:effectExtent l="0" t="0" r="3175" b="6350"/>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5"/>
                    <a:stretch>
                      <a:fillRect/>
                    </a:stretch>
                  </pic:blipFill>
                  <pic:spPr>
                    <a:xfrm>
                      <a:off x="0" y="0"/>
                      <a:ext cx="5235575" cy="2717800"/>
                    </a:xfrm>
                    <a:prstGeom prst="rect">
                      <a:avLst/>
                    </a:prstGeom>
                    <a:noFill/>
                    <a:ln>
                      <a:noFill/>
                    </a:ln>
                  </pic:spPr>
                </pic:pic>
              </a:graphicData>
            </a:graphic>
          </wp:inline>
        </w:drawing>
      </w:r>
    </w:p>
    <w:p>
      <w:pPr>
        <w:numPr>
          <w:ilvl w:val="0"/>
          <w:numId w:val="3"/>
        </w:numPr>
        <w:spacing w:line="360" w:lineRule="auto"/>
        <w:jc w:val="left"/>
        <w:rPr>
          <w:rFonts w:ascii="Times New Roman" w:hAnsi="Times New Roman" w:eastAsia="宋体" w:cs="Times New Roman"/>
        </w:rPr>
      </w:pPr>
      <w:r>
        <w:rPr>
          <w:rFonts w:hint="eastAsia" w:ascii="Times New Roman" w:hAnsi="Times New Roman" w:eastAsia="宋体" w:cs="Times New Roman"/>
          <w:b/>
          <w:bCs/>
        </w:rPr>
        <w:t>根据页面提示填写登录项进行登录，登录后系统首页展示学生基本信息，点击【进行缴费】进入缴费处理页面进行缴费。</w:t>
      </w:r>
    </w:p>
    <w:p>
      <w:pPr>
        <w:spacing w:line="360" w:lineRule="auto"/>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5425440" cy="2591435"/>
            <wp:effectExtent l="0" t="0" r="3810" b="18415"/>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
                    <pic:cNvPicPr>
                      <a:picLocks noChangeAspect="1"/>
                    </pic:cNvPicPr>
                  </pic:nvPicPr>
                  <pic:blipFill>
                    <a:blip r:embed="rId6"/>
                    <a:stretch>
                      <a:fillRect/>
                    </a:stretch>
                  </pic:blipFill>
                  <pic:spPr>
                    <a:xfrm>
                      <a:off x="0" y="0"/>
                      <a:ext cx="5425440" cy="2591435"/>
                    </a:xfrm>
                    <a:prstGeom prst="rect">
                      <a:avLst/>
                    </a:prstGeom>
                    <a:noFill/>
                    <a:ln>
                      <a:noFill/>
                    </a:ln>
                  </pic:spPr>
                </pic:pic>
              </a:graphicData>
            </a:graphic>
          </wp:inline>
        </w:drawing>
      </w:r>
    </w:p>
    <w:p>
      <w:pPr>
        <w:numPr>
          <w:ilvl w:val="0"/>
          <w:numId w:val="3"/>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根据页面提示信息进行缴费：</w:t>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①应缴项目查询：</w:t>
      </w:r>
      <w:r>
        <w:rPr>
          <w:rFonts w:ascii="Times New Roman" w:hAnsi="Times New Roman" w:eastAsia="宋体" w:cs="Times New Roman"/>
        </w:rPr>
        <w:drawing>
          <wp:inline distT="0" distB="0" distL="114300" distR="114300">
            <wp:extent cx="5266690" cy="2499360"/>
            <wp:effectExtent l="0" t="0" r="1016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249936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②应缴项目确认：</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rPr>
        <w:drawing>
          <wp:inline distT="0" distB="0" distL="114300" distR="114300">
            <wp:extent cx="5264785" cy="2429510"/>
            <wp:effectExtent l="0" t="0" r="1206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264785" cy="242951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若为支持部分缴费的项目，则缴费金额可编辑，录入实际缴费金额后支付；若不支持部分缴费的项目，则缴费金额置灰不可编辑。</w:t>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③支付：</w:t>
      </w:r>
    </w:p>
    <w:p>
      <w:pPr>
        <w:spacing w:line="360" w:lineRule="auto"/>
        <w:jc w:val="left"/>
        <w:rPr>
          <w:rFonts w:ascii="Times New Roman" w:hAnsi="Times New Roman" w:eastAsia="宋体" w:cs="Times New Roman"/>
          <w:b/>
          <w:bCs/>
        </w:rPr>
      </w:pPr>
      <w:r>
        <w:rPr>
          <w:rFonts w:ascii="Times New Roman" w:hAnsi="Times New Roman" w:eastAsia="宋体" w:cs="Times New Roman"/>
        </w:rPr>
        <w:drawing>
          <wp:inline distT="0" distB="0" distL="114300" distR="114300">
            <wp:extent cx="5269230" cy="2430780"/>
            <wp:effectExtent l="0" t="0" r="762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230" cy="2430780"/>
                    </a:xfrm>
                    <a:prstGeom prst="rect">
                      <a:avLst/>
                    </a:prstGeom>
                    <a:noFill/>
                    <a:ln>
                      <a:noFill/>
                    </a:ln>
                  </pic:spPr>
                </pic:pic>
              </a:graphicData>
            </a:graphic>
          </wp:inline>
        </w:drawing>
      </w:r>
    </w:p>
    <w:p>
      <w:pPr>
        <w:numPr>
          <w:ilvl w:val="0"/>
          <w:numId w:val="4"/>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点击【确定】，跳转支付方式选择页面</w:t>
      </w:r>
    </w:p>
    <w:p>
      <w:pPr>
        <w:spacing w:line="360" w:lineRule="auto"/>
        <w:jc w:val="left"/>
        <w:rPr>
          <w:rFonts w:ascii="Times New Roman" w:hAnsi="Times New Roman" w:eastAsia="宋体" w:cs="Times New Roman"/>
          <w:b/>
          <w:bCs/>
        </w:rPr>
      </w:pPr>
      <w:r>
        <w:rPr>
          <w:rFonts w:ascii="Times New Roman" w:hAnsi="Times New Roman" w:eastAsia="宋体" w:cs="Times New Roman"/>
        </w:rPr>
        <w:drawing>
          <wp:inline distT="0" distB="0" distL="114300" distR="114300">
            <wp:extent cx="5274310" cy="2437765"/>
            <wp:effectExtent l="0" t="0" r="254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4310" cy="2437765"/>
                    </a:xfrm>
                    <a:prstGeom prst="rect">
                      <a:avLst/>
                    </a:prstGeom>
                    <a:noFill/>
                    <a:ln>
                      <a:noFill/>
                    </a:ln>
                  </pic:spPr>
                </pic:pic>
              </a:graphicData>
            </a:graphic>
          </wp:inline>
        </w:drawing>
      </w:r>
    </w:p>
    <w:p>
      <w:pPr>
        <w:numPr>
          <w:ilvl w:val="0"/>
          <w:numId w:val="4"/>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选择支付方式，系统根据所选择的支付方式弹出不同的支付页面</w:t>
      </w:r>
    </w:p>
    <w:p>
      <w:pPr>
        <w:numPr>
          <w:ilvl w:val="0"/>
          <w:numId w:val="5"/>
        </w:numPr>
        <w:spacing w:line="360" w:lineRule="auto"/>
        <w:ind w:firstLine="422" w:firstLineChars="200"/>
        <w:jc w:val="left"/>
        <w:rPr>
          <w:rFonts w:ascii="Times New Roman" w:hAnsi="Times New Roman" w:eastAsia="宋体" w:cs="Times New Roman"/>
          <w:b/>
          <w:bCs/>
        </w:rPr>
      </w:pPr>
      <w:r>
        <w:rPr>
          <w:rFonts w:hint="eastAsia" w:ascii="Times New Roman" w:hAnsi="Times New Roman" w:eastAsia="宋体" w:cs="Times New Roman"/>
          <w:b/>
          <w:bCs/>
        </w:rPr>
        <w:t>银联支付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31" name="图片 7" descr="网页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网页支付2"/>
                    <pic:cNvPicPr>
                      <a:picLocks noChangeAspect="1"/>
                    </pic:cNvPicPr>
                  </pic:nvPicPr>
                  <pic:blipFill>
                    <a:blip r:embed="rId11"/>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25" name="图片 8" descr="网页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网页支付4"/>
                    <pic:cNvPicPr>
                      <a:picLocks noChangeAspect="1"/>
                    </pic:cNvPicPr>
                  </pic:nvPicPr>
                  <pic:blipFill>
                    <a:blip r:embed="rId12"/>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21" name="图片 9" descr="网页支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网页支付5"/>
                    <pic:cNvPicPr>
                      <a:picLocks noChangeAspect="1"/>
                    </pic:cNvPicPr>
                  </pic:nvPicPr>
                  <pic:blipFill>
                    <a:blip r:embed="rId13"/>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30" name="图片 10" descr="网页支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网页支付6"/>
                    <pic:cNvPicPr>
                      <a:picLocks noChangeAspect="1"/>
                    </pic:cNvPicPr>
                  </pic:nvPicPr>
                  <pic:blipFill>
                    <a:blip r:embed="rId14"/>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14" name="图片 11" descr="网页支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网页支付7"/>
                    <pic:cNvPicPr>
                      <a:picLocks noChangeAspect="1"/>
                    </pic:cNvPicPr>
                  </pic:nvPicPr>
                  <pic:blipFill>
                    <a:blip r:embed="rId15"/>
                    <a:stretch>
                      <a:fillRect/>
                    </a:stretch>
                  </pic:blipFill>
                  <pic:spPr>
                    <a:xfrm>
                      <a:off x="0" y="0"/>
                      <a:ext cx="5266690" cy="2510155"/>
                    </a:xfrm>
                    <a:prstGeom prst="rect">
                      <a:avLst/>
                    </a:prstGeom>
                    <a:noFill/>
                    <a:ln>
                      <a:noFill/>
                    </a:ln>
                  </pic:spPr>
                </pic:pic>
              </a:graphicData>
            </a:graphic>
          </wp:inline>
        </w:drawing>
      </w:r>
    </w:p>
    <w:p>
      <w:pPr>
        <w:numPr>
          <w:ilvl w:val="0"/>
          <w:numId w:val="5"/>
        </w:numPr>
        <w:spacing w:line="360" w:lineRule="auto"/>
        <w:ind w:firstLine="422" w:firstLineChars="200"/>
        <w:jc w:val="left"/>
        <w:rPr>
          <w:rFonts w:ascii="Times New Roman" w:hAnsi="Times New Roman" w:eastAsia="宋体" w:cs="Times New Roman"/>
          <w:b/>
          <w:bCs/>
        </w:rPr>
      </w:pPr>
      <w:r>
        <w:rPr>
          <w:rFonts w:hint="eastAsia" w:ascii="Times New Roman" w:hAnsi="Times New Roman" w:eastAsia="宋体" w:cs="Times New Roman"/>
          <w:b/>
          <w:bCs/>
        </w:rPr>
        <w:t>微信支付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13" name="图片 12" descr="6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_PC"/>
                    <pic:cNvPicPr>
                      <a:picLocks noChangeAspect="1"/>
                    </pic:cNvPicPr>
                  </pic:nvPicPr>
                  <pic:blipFill>
                    <a:blip r:embed="rId16"/>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使用手机微信扫码完成支付：</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b/>
          <w:bCs/>
        </w:rPr>
        <w:drawing>
          <wp:inline distT="0" distB="0" distL="114300" distR="114300">
            <wp:extent cx="3600450" cy="6400800"/>
            <wp:effectExtent l="0" t="0" r="0" b="0"/>
            <wp:docPr id="20"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3"/>
                    <pic:cNvPicPr>
                      <a:picLocks noChangeAspect="1"/>
                    </pic:cNvPicPr>
                  </pic:nvPicPr>
                  <pic:blipFill>
                    <a:blip r:embed="rId17"/>
                    <a:stretch>
                      <a:fillRect/>
                    </a:stretch>
                  </pic:blipFill>
                  <pic:spPr>
                    <a:xfrm>
                      <a:off x="0" y="0"/>
                      <a:ext cx="3600450" cy="640080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616325" cy="6430010"/>
            <wp:effectExtent l="0" t="0" r="3175" b="8890"/>
            <wp:docPr id="7" name="图片 14" descr="f3c7f9fb931d1402d85551ca6726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f3c7f9fb931d1402d85551ca6726ac5"/>
                    <pic:cNvPicPr>
                      <a:picLocks noChangeAspect="1"/>
                    </pic:cNvPicPr>
                  </pic:nvPicPr>
                  <pic:blipFill>
                    <a:blip r:embed="rId18"/>
                    <a:stretch>
                      <a:fillRect/>
                    </a:stretch>
                  </pic:blipFill>
                  <pic:spPr>
                    <a:xfrm>
                      <a:off x="0" y="0"/>
                      <a:ext cx="3616325" cy="643001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964180" cy="4756785"/>
            <wp:effectExtent l="0" t="0" r="7620" b="5715"/>
            <wp:docPr id="33" name="图片 15" descr="2_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2_手机"/>
                    <pic:cNvPicPr>
                      <a:picLocks noChangeAspect="1"/>
                    </pic:cNvPicPr>
                  </pic:nvPicPr>
                  <pic:blipFill>
                    <a:blip r:embed="rId19"/>
                    <a:stretch>
                      <a:fillRect/>
                    </a:stretch>
                  </pic:blipFill>
                  <pic:spPr>
                    <a:xfrm>
                      <a:off x="0" y="0"/>
                      <a:ext cx="2964180" cy="4756785"/>
                    </a:xfrm>
                    <a:prstGeom prst="rect">
                      <a:avLst/>
                    </a:prstGeom>
                    <a:noFill/>
                    <a:ln>
                      <a:noFill/>
                    </a:ln>
                  </pic:spPr>
                </pic:pic>
              </a:graphicData>
            </a:graphic>
          </wp:inline>
        </w:drawing>
      </w:r>
    </w:p>
    <w:p>
      <w:pPr>
        <w:numPr>
          <w:ilvl w:val="0"/>
          <w:numId w:val="3"/>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可以通过【缴费记录】来查询缴费成功的订单，对于支付中的订单可以进行订单关闭后重新发起缴费或者进行继续支付来查询支付结果完成支付。</w:t>
      </w:r>
    </w:p>
    <w:p>
      <w:pPr>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486400" cy="2597150"/>
            <wp:effectExtent l="0" t="0" r="0" b="12700"/>
            <wp:docPr id="22"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4"/>
                    <pic:cNvPicPr>
                      <a:picLocks noChangeAspect="1"/>
                    </pic:cNvPicPr>
                  </pic:nvPicPr>
                  <pic:blipFill>
                    <a:blip r:embed="rId20"/>
                    <a:stretch>
                      <a:fillRect/>
                    </a:stretch>
                  </pic:blipFill>
                  <pic:spPr>
                    <a:xfrm>
                      <a:off x="0" y="0"/>
                      <a:ext cx="5486400" cy="2597150"/>
                    </a:xfrm>
                    <a:prstGeom prst="rect">
                      <a:avLst/>
                    </a:prstGeom>
                    <a:noFill/>
                    <a:ln>
                      <a:noFill/>
                    </a:ln>
                  </pic:spPr>
                </pic:pic>
              </a:graphicData>
            </a:graphic>
          </wp:inline>
        </w:drawing>
      </w:r>
    </w:p>
    <w:p>
      <w:pPr>
        <w:jc w:val="left"/>
        <w:rPr>
          <w:rFonts w:ascii="Times New Roman" w:hAnsi="Times New Roman" w:eastAsia="宋体" w:cs="Times New Roman"/>
        </w:rPr>
      </w:pPr>
    </w:p>
    <w:p>
      <w:pPr>
        <w:jc w:val="left"/>
        <w:rPr>
          <w:rFonts w:ascii="Times New Roman" w:hAnsi="Times New Roman" w:eastAsia="宋体" w:cs="Times New Roman"/>
        </w:rPr>
      </w:pPr>
    </w:p>
    <w:p>
      <w:pPr>
        <w:jc w:val="left"/>
        <w:rPr>
          <w:rFonts w:hint="eastAsia" w:ascii="Times New Roman" w:hAnsi="Times New Roman" w:eastAsia="宋体" w:cs="Times New Roman"/>
        </w:rPr>
      </w:pPr>
    </w:p>
    <w:p>
      <w:pPr>
        <w:numPr>
          <w:ilvl w:val="0"/>
          <w:numId w:val="2"/>
        </w:numPr>
        <w:spacing w:line="360" w:lineRule="auto"/>
        <w:jc w:val="left"/>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手机端缴费流程</w:t>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扫描学生缴费系统二维码（校方提供）：</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b/>
          <w:bCs/>
        </w:rPr>
        <w:drawing>
          <wp:inline distT="0" distB="0" distL="114300" distR="114300">
            <wp:extent cx="2438400" cy="2438400"/>
            <wp:effectExtent l="0" t="0" r="0" b="0"/>
            <wp:docPr id="29" name="图片 17" descr="缴费用户移动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缴费用户移动端二维码"/>
                    <pic:cNvPicPr>
                      <a:picLocks noChangeAspect="1"/>
                    </pic:cNvPicPr>
                  </pic:nvPicPr>
                  <pic:blipFill>
                    <a:blip r:embed="rId4"/>
                    <a:stretch>
                      <a:fillRect/>
                    </a:stretch>
                  </pic:blipFill>
                  <pic:spPr>
                    <a:xfrm>
                      <a:off x="0" y="0"/>
                      <a:ext cx="2438400" cy="2438400"/>
                    </a:xfrm>
                    <a:prstGeom prst="rect">
                      <a:avLst/>
                    </a:prstGeom>
                    <a:noFill/>
                    <a:ln>
                      <a:noFill/>
                    </a:ln>
                  </pic:spPr>
                </pic:pic>
              </a:graphicData>
            </a:graphic>
          </wp:inline>
        </w:drawing>
      </w:r>
    </w:p>
    <w:p>
      <w:pPr>
        <w:jc w:val="left"/>
        <w:rPr>
          <w:rFonts w:hint="eastAsia" w:ascii="Times New Roman" w:hAnsi="Times New Roman" w:eastAsia="宋体" w:cs="Times New Roman"/>
          <w:b/>
          <w:bCs/>
        </w:rPr>
      </w:pP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进入学生缴费系统登录页，根据页面提示填写登录项进行登录</w:t>
      </w:r>
    </w:p>
    <w:p>
      <w:pPr>
        <w:spacing w:line="360" w:lineRule="auto"/>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919220" cy="6986270"/>
            <wp:effectExtent l="0" t="0" r="5080" b="5080"/>
            <wp:docPr id="32"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5"/>
                    <pic:cNvPicPr>
                      <a:picLocks noChangeAspect="1"/>
                    </pic:cNvPicPr>
                  </pic:nvPicPr>
                  <pic:blipFill>
                    <a:blip r:embed="rId21"/>
                    <a:stretch>
                      <a:fillRect/>
                    </a:stretch>
                  </pic:blipFill>
                  <pic:spPr>
                    <a:xfrm>
                      <a:off x="0" y="0"/>
                      <a:ext cx="3919220" cy="6986270"/>
                    </a:xfrm>
                    <a:prstGeom prst="rect">
                      <a:avLst/>
                    </a:prstGeom>
                    <a:noFill/>
                    <a:ln>
                      <a:noFill/>
                    </a:ln>
                  </pic:spPr>
                </pic:pic>
              </a:graphicData>
            </a:graphic>
          </wp:inline>
        </w:drawing>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进入登录首页</w:t>
      </w:r>
    </w:p>
    <w:p>
      <w:pPr>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054985" cy="7320280"/>
            <wp:effectExtent l="0" t="0" r="12065" b="13970"/>
            <wp:docPr id="23"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6"/>
                    <pic:cNvPicPr>
                      <a:picLocks noChangeAspect="1"/>
                    </pic:cNvPicPr>
                  </pic:nvPicPr>
                  <pic:blipFill>
                    <a:blip r:embed="rId22"/>
                    <a:stretch>
                      <a:fillRect/>
                    </a:stretch>
                  </pic:blipFill>
                  <pic:spPr>
                    <a:xfrm>
                      <a:off x="0" y="0"/>
                      <a:ext cx="3054985" cy="7320280"/>
                    </a:xfrm>
                    <a:prstGeom prst="rect">
                      <a:avLst/>
                    </a:prstGeom>
                    <a:noFill/>
                    <a:ln>
                      <a:noFill/>
                    </a:ln>
                  </pic:spPr>
                </pic:pic>
              </a:graphicData>
            </a:graphic>
          </wp:inline>
        </w:drawing>
      </w: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numPr>
          <w:ilvl w:val="0"/>
          <w:numId w:val="6"/>
        </w:numPr>
        <w:jc w:val="left"/>
        <w:rPr>
          <w:rFonts w:hint="eastAsia" w:ascii="Times New Roman" w:hAnsi="Times New Roman" w:eastAsia="宋体" w:cs="Times New Roman"/>
          <w:b/>
          <w:bCs/>
        </w:rPr>
      </w:pPr>
      <w:r>
        <w:rPr>
          <w:rFonts w:hint="eastAsia" w:ascii="Times New Roman" w:hAnsi="Times New Roman" w:eastAsia="宋体" w:cs="Times New Roman"/>
          <w:b/>
          <w:bCs/>
        </w:rPr>
        <w:t>若缴费状态为“未缴清”，点击【缴费】，进入缴费页面，根据页面提示完成缴费</w:t>
      </w:r>
    </w:p>
    <w:p>
      <w:pPr>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2980055" cy="5021580"/>
            <wp:effectExtent l="0" t="0" r="10795" b="762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23"/>
                    <a:stretch>
                      <a:fillRect/>
                    </a:stretch>
                  </pic:blipFill>
                  <pic:spPr>
                    <a:xfrm>
                      <a:off x="0" y="0"/>
                      <a:ext cx="2980055" cy="5021580"/>
                    </a:xfrm>
                    <a:prstGeom prst="rect">
                      <a:avLst/>
                    </a:prstGeom>
                    <a:noFill/>
                    <a:ln>
                      <a:noFill/>
                    </a:ln>
                  </pic:spPr>
                </pic:pic>
              </a:graphicData>
            </a:graphic>
          </wp:inline>
        </w:drawing>
      </w:r>
    </w:p>
    <w:p>
      <w:pPr>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676015" cy="6445250"/>
            <wp:effectExtent l="0" t="0" r="635" b="1270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4"/>
                    <a:stretch>
                      <a:fillRect/>
                    </a:stretch>
                  </pic:blipFill>
                  <pic:spPr>
                    <a:xfrm>
                      <a:off x="0" y="0"/>
                      <a:ext cx="3676015" cy="6445250"/>
                    </a:xfrm>
                    <a:prstGeom prst="rect">
                      <a:avLst/>
                    </a:prstGeom>
                    <a:noFill/>
                    <a:ln>
                      <a:noFill/>
                    </a:ln>
                  </pic:spPr>
                </pic:pic>
              </a:graphicData>
            </a:graphic>
          </wp:inline>
        </w:drawing>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点击确定，跳转财政支付页面，选择支付方式，进行支付（使用微信端打开缴费系统进行缴费，支付方式有微信支付和银联支付，使用支付宝打开缴费系统进行缴费，支付方式有支付宝支付和银联支付）。</w:t>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837305" cy="5830570"/>
            <wp:effectExtent l="0" t="0" r="10795" b="17780"/>
            <wp:docPr id="26" name="图片 22" descr="支付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支付页面"/>
                    <pic:cNvPicPr>
                      <a:picLocks noChangeAspect="1"/>
                    </pic:cNvPicPr>
                  </pic:nvPicPr>
                  <pic:blipFill>
                    <a:blip r:embed="rId25"/>
                    <a:stretch>
                      <a:fillRect/>
                    </a:stretch>
                  </pic:blipFill>
                  <pic:spPr>
                    <a:xfrm>
                      <a:off x="0" y="0"/>
                      <a:ext cx="3837305" cy="5830570"/>
                    </a:xfrm>
                    <a:prstGeom prst="rect">
                      <a:avLst/>
                    </a:prstGeom>
                    <a:noFill/>
                    <a:ln>
                      <a:noFill/>
                    </a:ln>
                  </pic:spPr>
                </pic:pic>
              </a:graphicData>
            </a:graphic>
          </wp:inline>
        </w:drawing>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4114800" cy="6578600"/>
            <wp:effectExtent l="0" t="0" r="0" b="12700"/>
            <wp:docPr id="17" name="图片 23" descr="支付宝支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支付宝支付1"/>
                    <pic:cNvPicPr>
                      <a:picLocks noChangeAspect="1"/>
                    </pic:cNvPicPr>
                  </pic:nvPicPr>
                  <pic:blipFill>
                    <a:blip r:embed="rId26"/>
                    <a:stretch>
                      <a:fillRect/>
                    </a:stretch>
                  </pic:blipFill>
                  <pic:spPr>
                    <a:xfrm>
                      <a:off x="0" y="0"/>
                      <a:ext cx="4114800" cy="6578600"/>
                    </a:xfrm>
                    <a:prstGeom prst="rect">
                      <a:avLst/>
                    </a:prstGeom>
                    <a:noFill/>
                    <a:ln>
                      <a:noFill/>
                    </a:ln>
                  </pic:spPr>
                </pic:pic>
              </a:graphicData>
            </a:graphic>
          </wp:inline>
        </w:drawing>
      </w:r>
    </w:p>
    <w:p>
      <w:pPr>
        <w:jc w:val="left"/>
        <w:rPr>
          <w:rFonts w:hint="eastAsia" w:ascii="Times New Roman" w:hAnsi="Times New Roman" w:eastAsia="宋体" w:cs="Times New Roman"/>
          <w:b/>
          <w:bCs/>
        </w:rPr>
      </w:pPr>
    </w:p>
    <w:p>
      <w:pPr>
        <w:numPr>
          <w:ilvl w:val="0"/>
          <w:numId w:val="7"/>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银联支付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782820"/>
            <wp:effectExtent l="0" t="0" r="5080" b="17780"/>
            <wp:docPr id="15" name="图片 24" descr="支付宝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支付宝支付2"/>
                    <pic:cNvPicPr>
                      <a:picLocks noChangeAspect="1"/>
                    </pic:cNvPicPr>
                  </pic:nvPicPr>
                  <pic:blipFill>
                    <a:blip r:embed="rId27"/>
                    <a:stretch>
                      <a:fillRect/>
                    </a:stretch>
                  </pic:blipFill>
                  <pic:spPr>
                    <a:xfrm>
                      <a:off x="0" y="0"/>
                      <a:ext cx="3290570" cy="478282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5487035"/>
            <wp:effectExtent l="0" t="0" r="5080" b="18415"/>
            <wp:docPr id="10" name="图片 25" descr="支付宝支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支付宝支付3"/>
                    <pic:cNvPicPr>
                      <a:picLocks noChangeAspect="1"/>
                    </pic:cNvPicPr>
                  </pic:nvPicPr>
                  <pic:blipFill>
                    <a:blip r:embed="rId28"/>
                    <a:stretch>
                      <a:fillRect/>
                    </a:stretch>
                  </pic:blipFill>
                  <pic:spPr>
                    <a:xfrm>
                      <a:off x="0" y="0"/>
                      <a:ext cx="3290570" cy="548703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5181600"/>
            <wp:effectExtent l="0" t="0" r="5080" b="0"/>
            <wp:docPr id="24" name="图片 26" descr="支付宝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支付宝支付4"/>
                    <pic:cNvPicPr>
                      <a:picLocks noChangeAspect="1"/>
                    </pic:cNvPicPr>
                  </pic:nvPicPr>
                  <pic:blipFill>
                    <a:blip r:embed="rId29"/>
                    <a:stretch>
                      <a:fillRect/>
                    </a:stretch>
                  </pic:blipFill>
                  <pic:spPr>
                    <a:xfrm>
                      <a:off x="0" y="0"/>
                      <a:ext cx="3290570" cy="518160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733290"/>
            <wp:effectExtent l="0" t="0" r="5080" b="10160"/>
            <wp:docPr id="27" name="图片 27" descr="支付宝支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支付宝支付5"/>
                    <pic:cNvPicPr>
                      <a:picLocks noChangeAspect="1"/>
                    </pic:cNvPicPr>
                  </pic:nvPicPr>
                  <pic:blipFill>
                    <a:blip r:embed="rId30"/>
                    <a:stretch>
                      <a:fillRect/>
                    </a:stretch>
                  </pic:blipFill>
                  <pic:spPr>
                    <a:xfrm>
                      <a:off x="0" y="0"/>
                      <a:ext cx="3290570" cy="473329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902835"/>
            <wp:effectExtent l="0" t="0" r="5080" b="12065"/>
            <wp:docPr id="28" name="图片 28" descr="支付宝支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支付宝支付6"/>
                    <pic:cNvPicPr>
                      <a:picLocks noChangeAspect="1"/>
                    </pic:cNvPicPr>
                  </pic:nvPicPr>
                  <pic:blipFill>
                    <a:blip r:embed="rId31"/>
                    <a:stretch>
                      <a:fillRect/>
                    </a:stretch>
                  </pic:blipFill>
                  <pic:spPr>
                    <a:xfrm>
                      <a:off x="0" y="0"/>
                      <a:ext cx="3290570" cy="4902835"/>
                    </a:xfrm>
                    <a:prstGeom prst="rect">
                      <a:avLst/>
                    </a:prstGeom>
                    <a:noFill/>
                    <a:ln>
                      <a:noFill/>
                    </a:ln>
                  </pic:spPr>
                </pic:pic>
              </a:graphicData>
            </a:graphic>
          </wp:inline>
        </w:drawing>
      </w:r>
    </w:p>
    <w:p>
      <w:pPr>
        <w:numPr>
          <w:ilvl w:val="0"/>
          <w:numId w:val="7"/>
        </w:numPr>
        <w:spacing w:line="360" w:lineRule="auto"/>
        <w:ind w:left="420" w:hanging="420"/>
        <w:jc w:val="left"/>
        <w:rPr>
          <w:rFonts w:hint="eastAsia" w:ascii="Times New Roman" w:hAnsi="Times New Roman" w:eastAsia="宋体" w:cs="Times New Roman"/>
          <w:b/>
          <w:bCs/>
        </w:rPr>
      </w:pPr>
      <w:r>
        <w:rPr>
          <w:rFonts w:hint="eastAsia" w:ascii="Times New Roman" w:hAnsi="Times New Roman" w:eastAsia="宋体" w:cs="Times New Roman"/>
          <w:b/>
          <w:bCs/>
        </w:rPr>
        <w:t>微信支付</w:t>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767455" cy="5688965"/>
            <wp:effectExtent l="0" t="0" r="4445" b="6985"/>
            <wp:docPr id="11" name="图片 29" descr="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支付2"/>
                    <pic:cNvPicPr>
                      <a:picLocks noChangeAspect="1"/>
                    </pic:cNvPicPr>
                  </pic:nvPicPr>
                  <pic:blipFill>
                    <a:blip r:embed="rId32"/>
                    <a:stretch>
                      <a:fillRect/>
                    </a:stretch>
                  </pic:blipFill>
                  <pic:spPr>
                    <a:xfrm>
                      <a:off x="0" y="0"/>
                      <a:ext cx="3767455" cy="5688965"/>
                    </a:xfrm>
                    <a:prstGeom prst="rect">
                      <a:avLst/>
                    </a:prstGeom>
                    <a:noFill/>
                    <a:ln>
                      <a:noFill/>
                    </a:ln>
                  </pic:spPr>
                </pic:pic>
              </a:graphicData>
            </a:graphic>
          </wp:inline>
        </w:drawing>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513455" cy="4758055"/>
            <wp:effectExtent l="0" t="0" r="10795" b="4445"/>
            <wp:docPr id="12" name="图片 30" descr="支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支付3"/>
                    <pic:cNvPicPr>
                      <a:picLocks noChangeAspect="1"/>
                    </pic:cNvPicPr>
                  </pic:nvPicPr>
                  <pic:blipFill>
                    <a:blip r:embed="rId33"/>
                    <a:stretch>
                      <a:fillRect/>
                    </a:stretch>
                  </pic:blipFill>
                  <pic:spPr>
                    <a:xfrm>
                      <a:off x="0" y="0"/>
                      <a:ext cx="3513455" cy="47580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599180" cy="4895215"/>
            <wp:effectExtent l="0" t="0" r="1270" b="635"/>
            <wp:docPr id="18" name="图片 31" descr="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支付4"/>
                    <pic:cNvPicPr>
                      <a:picLocks noChangeAspect="1"/>
                    </pic:cNvPicPr>
                  </pic:nvPicPr>
                  <pic:blipFill>
                    <a:blip r:embed="rId34"/>
                    <a:stretch>
                      <a:fillRect/>
                    </a:stretch>
                  </pic:blipFill>
                  <pic:spPr>
                    <a:xfrm>
                      <a:off x="0" y="0"/>
                      <a:ext cx="3599180" cy="4895215"/>
                    </a:xfrm>
                    <a:prstGeom prst="rect">
                      <a:avLst/>
                    </a:prstGeom>
                    <a:noFill/>
                    <a:ln>
                      <a:noFill/>
                    </a:ln>
                  </pic:spPr>
                </pic:pic>
              </a:graphicData>
            </a:graphic>
          </wp:inline>
        </w:drawing>
      </w:r>
    </w:p>
    <w:p>
      <w:pPr>
        <w:numPr>
          <w:ilvl w:val="0"/>
          <w:numId w:val="6"/>
        </w:num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点击【返回】，跳转至历史缴费记录查询页面。</w:t>
      </w:r>
    </w:p>
    <w:p>
      <w:pPr>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42310" cy="5369560"/>
            <wp:effectExtent l="0" t="0" r="15240" b="2540"/>
            <wp:docPr id="16" name="图片 32" descr="b0c63a8b372579dead7667dd33d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b0c63a8b372579dead7667dd33d1397"/>
                    <pic:cNvPicPr>
                      <a:picLocks noChangeAspect="1"/>
                    </pic:cNvPicPr>
                  </pic:nvPicPr>
                  <pic:blipFill>
                    <a:blip r:embed="rId35"/>
                    <a:stretch>
                      <a:fillRect/>
                    </a:stretch>
                  </pic:blipFill>
                  <pic:spPr>
                    <a:xfrm>
                      <a:off x="0" y="0"/>
                      <a:ext cx="3242310" cy="53695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C39619"/>
    <w:multiLevelType w:val="singleLevel"/>
    <w:tmpl w:val="B3C39619"/>
    <w:lvl w:ilvl="0" w:tentative="0">
      <w:start w:val="1"/>
      <w:numFmt w:val="bullet"/>
      <w:lvlText w:val=""/>
      <w:lvlJc w:val="left"/>
      <w:pPr>
        <w:ind w:left="420" w:hanging="420"/>
      </w:pPr>
      <w:rPr>
        <w:rFonts w:hint="default" w:ascii="Wingdings" w:hAnsi="Wingdings"/>
      </w:rPr>
    </w:lvl>
  </w:abstractNum>
  <w:abstractNum w:abstractNumId="1">
    <w:nsid w:val="BD5EEFC6"/>
    <w:multiLevelType w:val="singleLevel"/>
    <w:tmpl w:val="BD5EEFC6"/>
    <w:lvl w:ilvl="0" w:tentative="0">
      <w:start w:val="1"/>
      <w:numFmt w:val="decimal"/>
      <w:suff w:val="nothing"/>
      <w:lvlText w:val="%1、"/>
      <w:lvlJc w:val="left"/>
    </w:lvl>
  </w:abstractNum>
  <w:abstractNum w:abstractNumId="2">
    <w:nsid w:val="1A54800C"/>
    <w:multiLevelType w:val="singleLevel"/>
    <w:tmpl w:val="1A54800C"/>
    <w:lvl w:ilvl="0" w:tentative="0">
      <w:start w:val="1"/>
      <w:numFmt w:val="bullet"/>
      <w:lvlText w:val=""/>
      <w:lvlJc w:val="left"/>
      <w:pPr>
        <w:ind w:left="420" w:hanging="420"/>
      </w:pPr>
      <w:rPr>
        <w:rFonts w:hint="default" w:ascii="Wingdings" w:hAnsi="Wingdings"/>
      </w:rPr>
    </w:lvl>
  </w:abstractNum>
  <w:abstractNum w:abstractNumId="3">
    <w:nsid w:val="1ADA2008"/>
    <w:multiLevelType w:val="singleLevel"/>
    <w:tmpl w:val="1ADA2008"/>
    <w:lvl w:ilvl="0" w:tentative="0">
      <w:start w:val="1"/>
      <w:numFmt w:val="decimal"/>
      <w:suff w:val="nothing"/>
      <w:lvlText w:val="%1、"/>
      <w:lvlJc w:val="left"/>
    </w:lvl>
  </w:abstractNum>
  <w:abstractNum w:abstractNumId="4">
    <w:nsid w:val="2FCA7BAF"/>
    <w:multiLevelType w:val="singleLevel"/>
    <w:tmpl w:val="2FCA7BAF"/>
    <w:lvl w:ilvl="0" w:tentative="0">
      <w:start w:val="1"/>
      <w:numFmt w:val="chineseCounting"/>
      <w:suff w:val="nothing"/>
      <w:lvlText w:val="%1、"/>
      <w:lvlJc w:val="left"/>
      <w:rPr>
        <w:rFonts w:hint="eastAsia"/>
      </w:rPr>
    </w:lvl>
  </w:abstractNum>
  <w:abstractNum w:abstractNumId="5">
    <w:nsid w:val="303BC5E4"/>
    <w:multiLevelType w:val="singleLevel"/>
    <w:tmpl w:val="303BC5E4"/>
    <w:lvl w:ilvl="0" w:tentative="0">
      <w:start w:val="2"/>
      <w:numFmt w:val="chineseCounting"/>
      <w:suff w:val="nothing"/>
      <w:lvlText w:val="%1、"/>
      <w:lvlJc w:val="left"/>
      <w:rPr>
        <w:rFonts w:hint="eastAsia"/>
      </w:rPr>
    </w:lvl>
  </w:abstractNum>
  <w:abstractNum w:abstractNumId="6">
    <w:nsid w:val="43523C69"/>
    <w:multiLevelType w:val="singleLevel"/>
    <w:tmpl w:val="43523C69"/>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4"/>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7F3BAE"/>
    <w:rsid w:val="0DB24A1D"/>
    <w:rsid w:val="13783FFB"/>
    <w:rsid w:val="25353863"/>
    <w:rsid w:val="287F3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Lines="0" w:beforeAutospacing="1" w:after="100" w:afterLines="0" w:afterAutospacing="1"/>
      <w:jc w:val="left"/>
    </w:pPr>
    <w:rPr>
      <w:rFonts w:ascii="宋体" w:hAnsi="宋体"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2021-04-19T10:38:00Z</dcterms:created>
  <dc:creator>任蕾</dc:creator>
  <cp:lastModifiedBy>任蕾</cp:lastModifiedBy>
  <dcterms:modified xsi:type="dcterms:W3CDTF">2021-09-28T03:07:49Z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y fmtid="{D5CDD505-2E9C-101B-9397-08002B2CF9AE}" pid="3" name="ICV">
    <vt:lpwstr>FF3CBC9F798F46E0A6B5D6C090D1357D</vt:lpwstr>
  </property>
</Properties>
</file>