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  <w:lang w:eastAsia="zh-CN"/>
        </w:rPr>
        <w:t>关于</w:t>
      </w:r>
      <w:r>
        <w:rPr>
          <w:rStyle w:val="4"/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</w:rPr>
        <w:t>2018届毕业生照片采集工作的通知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历史文化</w:t>
      </w:r>
      <w:r>
        <w:rPr>
          <w:rFonts w:hint="eastAsia" w:ascii="宋体" w:hAnsi="宋体" w:eastAsia="宋体" w:cs="宋体"/>
          <w:sz w:val="30"/>
          <w:szCs w:val="30"/>
        </w:rPr>
        <w:t>学院: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教育部委托新华社中国图片社于4月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份</w:t>
      </w:r>
      <w:r>
        <w:rPr>
          <w:rFonts w:hint="eastAsia" w:ascii="宋体" w:hAnsi="宋体" w:eastAsia="宋体" w:cs="宋体"/>
          <w:sz w:val="30"/>
          <w:szCs w:val="30"/>
        </w:rPr>
        <w:t>来我校采集2018届毕业生照片。现将具体安排和要求通知如下：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一、照片采集要求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（一）鉴于毕业生照片采集涉及毕业生毕业证书、学位证书图像信息电子注册和网上查询，请二级学院务必加强对毕业生照片采集工作的组织领导，指定专人负责此项工作，照片采集时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二级</w:t>
      </w:r>
      <w:r>
        <w:rPr>
          <w:rFonts w:hint="eastAsia" w:ascii="宋体" w:hAnsi="宋体" w:eastAsia="宋体" w:cs="宋体"/>
          <w:sz w:val="30"/>
          <w:szCs w:val="30"/>
        </w:rPr>
        <w:t>学院必须安排管理人员带队，统一管理。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（二）学生以班为单位，由专人带领在规定时间内按学号顺序到指定地点拍照，提前收齐费用（每生20元），拍照后交给新华社工作人员。如果照片采集时间与上课时间冲突，请教学单位予以协调。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（三）学生在拍照时，要求正规着装，穿浅色衣服（不能穿蓝色衣服），女生不要化妆，不要戴首饰。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（四）请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务必</w:t>
      </w:r>
      <w:r>
        <w:rPr>
          <w:rFonts w:hint="eastAsia" w:ascii="宋体" w:hAnsi="宋体" w:eastAsia="宋体" w:cs="宋体"/>
          <w:sz w:val="30"/>
          <w:szCs w:val="30"/>
        </w:rPr>
        <w:t>通知未在校的学生及时返校拍照，务必使所有相关学生及时到场拍照，对于不按时到指定地点采集照片的毕业生，后果自理。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（五）要求学生必须携带本人二代居民身份证。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二、采集地点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综合教学楼305室（学术报告厅）。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三、采集时间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2017年4月14日下午16:00，请二级学院带领学生提前到指定地点等待。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学科规划与研究生处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2017年3月31日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560"/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63C00"/>
    <w:rsid w:val="1A963C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jsfw_window_title"/>
    <w:basedOn w:val="3"/>
    <w:uiPriority w:val="0"/>
    <w:rPr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2017-03-31T01:02:00Z</dcterms:created>
  <dc:creator>Administrator</dc:creator>
  <cp:lastModifiedBy>Administrator</cp:lastModifiedBy>
  <dcterms:modified xsi:type="dcterms:W3CDTF">2017-03-31T01:14:22Z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